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84F" w:rsidRPr="0030384F" w:rsidRDefault="0030384F" w:rsidP="0030384F">
      <w:pPr>
        <w:pStyle w:val="Nadpis1"/>
        <w:jc w:val="center"/>
      </w:pPr>
      <w:bookmarkStart w:id="0" w:name="_Toc280706463"/>
      <w:bookmarkStart w:id="1" w:name="_GoBack"/>
      <w:r w:rsidRPr="0030384F">
        <w:t>XGen – seznam komponent a jejich vlastností</w:t>
      </w:r>
    </w:p>
    <w:bookmarkEnd w:id="1"/>
    <w:p w:rsidR="0030384F" w:rsidRDefault="0030384F" w:rsidP="0030384F">
      <w:pPr>
        <w:pStyle w:val="Nadpis1"/>
        <w:rPr>
          <w:rFonts w:ascii="Times New Roman" w:hAnsi="Times New Roman"/>
          <w:i/>
          <w:iCs/>
        </w:rPr>
      </w:pPr>
      <w:r w:rsidRPr="00753EFC">
        <w:rPr>
          <w:rFonts w:ascii="Times New Roman" w:hAnsi="Times New Roman"/>
          <w:i/>
          <w:iCs/>
        </w:rPr>
        <w:t>Komponenty (ovládací prvky)</w:t>
      </w:r>
      <w:bookmarkEnd w:id="0"/>
    </w:p>
    <w:p w:rsidR="0030384F" w:rsidRDefault="0030384F" w:rsidP="0030384F"/>
    <w:p w:rsidR="0030384F" w:rsidRPr="00DB4ADE" w:rsidRDefault="0030384F" w:rsidP="0030384F">
      <w:r>
        <w:t xml:space="preserve">Komponenty a jejich vlastnosti jsou primárně dokumentovány v příloze technologické dokumentace. Technologická dokumentace leží zde: </w:t>
      </w:r>
      <w:hyperlink r:id="rId7" w:history="1">
        <w:r w:rsidRPr="00A922EF">
          <w:rPr>
            <w:rStyle w:val="Hypertextovodkaz"/>
          </w:rPr>
          <w:t>V:\V_Jád</w:t>
        </w:r>
        <w:r w:rsidRPr="00A922EF">
          <w:rPr>
            <w:rStyle w:val="Hypertextovodkaz"/>
          </w:rPr>
          <w:t>r</w:t>
        </w:r>
        <w:r w:rsidRPr="00A922EF">
          <w:rPr>
            <w:rStyle w:val="Hypertextovodkaz"/>
          </w:rPr>
          <w:t>o\Dokumentace\V_Jádro - příloha technologické dokumentace -v02.xls</w:t>
        </w:r>
      </w:hyperlink>
      <w:r>
        <w:t>. Verze dokumentace se zvyšuje, zde nemusí být uvedena verze aktuální.</w:t>
      </w:r>
    </w:p>
    <w:p w:rsidR="0030384F" w:rsidRPr="00795EB4" w:rsidRDefault="0030384F" w:rsidP="0030384F">
      <w:pPr>
        <w:pStyle w:val="Nadpis2"/>
        <w:rPr>
          <w:rFonts w:ascii="Times New Roman" w:hAnsi="Times New Roman"/>
        </w:rPr>
      </w:pPr>
      <w:bookmarkStart w:id="2" w:name="_Toc280706464"/>
      <w:r w:rsidRPr="00795EB4">
        <w:rPr>
          <w:rFonts w:ascii="Times New Roman" w:hAnsi="Times New Roman"/>
        </w:rPr>
        <w:t xml:space="preserve">Komponenta </w:t>
      </w:r>
      <w:r>
        <w:rPr>
          <w:rFonts w:ascii="Times New Roman" w:hAnsi="Times New Roman"/>
        </w:rPr>
        <w:t>Combo Box</w:t>
      </w:r>
      <w:bookmarkEnd w:id="2"/>
    </w:p>
    <w:p w:rsidR="0030384F" w:rsidRDefault="0030384F" w:rsidP="0030384F">
      <w:pPr>
        <w:tabs>
          <w:tab w:val="left" w:pos="7605"/>
        </w:tabs>
        <w:autoSpaceDE w:val="0"/>
        <w:autoSpaceDN w:val="0"/>
        <w:adjustRightInd w:val="0"/>
        <w:rPr>
          <w:rFonts w:ascii="Arial" w:hAnsi="Arial" w:cs="Arial"/>
          <w:sz w:val="20"/>
          <w:szCs w:val="20"/>
        </w:rPr>
      </w:pPr>
      <w:r>
        <w:rPr>
          <w:rFonts w:ascii="Arial" w:hAnsi="Arial" w:cs="Arial"/>
          <w:sz w:val="20"/>
          <w:szCs w:val="20"/>
        </w:rPr>
        <w:t>Slouží k editaci hodnot výčtového typu. Její property jsou standardní, má pouze dvě specifické:</w:t>
      </w:r>
    </w:p>
    <w:p w:rsidR="0030384F" w:rsidRDefault="0030384F" w:rsidP="0030384F">
      <w:pPr>
        <w:tabs>
          <w:tab w:val="left" w:pos="7605"/>
        </w:tabs>
        <w:autoSpaceDE w:val="0"/>
        <w:autoSpaceDN w:val="0"/>
        <w:adjustRightInd w:val="0"/>
        <w:rPr>
          <w:rFonts w:ascii="Arial" w:hAnsi="Arial" w:cs="Arial"/>
          <w:sz w:val="20"/>
          <w:szCs w:val="20"/>
        </w:rPr>
      </w:pPr>
    </w:p>
    <w:p w:rsidR="0030384F" w:rsidRDefault="0030384F" w:rsidP="0030384F">
      <w:pPr>
        <w:rPr>
          <w:rFonts w:ascii="Arial" w:hAnsi="Arial" w:cs="Arial"/>
          <w:sz w:val="20"/>
          <w:szCs w:val="20"/>
        </w:rPr>
      </w:pPr>
      <w:r w:rsidRPr="00FA5F5C">
        <w:rPr>
          <w:rFonts w:ascii="Arial" w:hAnsi="Arial" w:cs="Arial"/>
          <w:b/>
          <w:sz w:val="20"/>
          <w:szCs w:val="20"/>
        </w:rPr>
        <w:t>EnumName:</w:t>
      </w:r>
      <w:r>
        <w:rPr>
          <w:rFonts w:ascii="Arial" w:hAnsi="Arial" w:cs="Arial"/>
          <w:b/>
          <w:sz w:val="20"/>
          <w:szCs w:val="20"/>
        </w:rPr>
        <w:t xml:space="preserve"> </w:t>
      </w:r>
      <w:r w:rsidRPr="00FA5F5C">
        <w:rPr>
          <w:rFonts w:ascii="Arial" w:hAnsi="Arial" w:cs="Arial"/>
          <w:b/>
          <w:sz w:val="20"/>
          <w:szCs w:val="20"/>
        </w:rPr>
        <w:t>string</w:t>
      </w:r>
      <w:r>
        <w:rPr>
          <w:rFonts w:ascii="Arial" w:hAnsi="Arial" w:cs="Arial"/>
          <w:sz w:val="20"/>
          <w:szCs w:val="20"/>
        </w:rPr>
        <w:t xml:space="preserve"> – řetězec s názvem výčtového typu; defaultně sice může být prázdný, ale musí být vždy vyplněna, takže je to jedno</w:t>
      </w:r>
    </w:p>
    <w:p w:rsidR="0030384F" w:rsidRDefault="0030384F" w:rsidP="0030384F">
      <w:pPr>
        <w:rPr>
          <w:rFonts w:ascii="Arial" w:hAnsi="Arial" w:cs="Arial"/>
          <w:sz w:val="20"/>
          <w:szCs w:val="20"/>
        </w:rPr>
      </w:pPr>
      <w:r w:rsidRPr="00FA5F5C">
        <w:rPr>
          <w:rFonts w:ascii="Arial" w:hAnsi="Arial" w:cs="Arial"/>
          <w:b/>
          <w:sz w:val="20"/>
          <w:szCs w:val="20"/>
        </w:rPr>
        <w:t>HideValues:</w:t>
      </w:r>
      <w:r>
        <w:rPr>
          <w:rFonts w:ascii="Arial" w:hAnsi="Arial" w:cs="Arial"/>
          <w:b/>
          <w:sz w:val="20"/>
          <w:szCs w:val="20"/>
        </w:rPr>
        <w:t xml:space="preserve"> </w:t>
      </w:r>
      <w:r w:rsidRPr="00FA5F5C">
        <w:rPr>
          <w:rFonts w:ascii="Arial" w:hAnsi="Arial" w:cs="Arial"/>
          <w:b/>
          <w:sz w:val="20"/>
          <w:szCs w:val="20"/>
        </w:rPr>
        <w:t>string</w:t>
      </w:r>
      <w:r>
        <w:rPr>
          <w:rFonts w:ascii="Arial" w:hAnsi="Arial" w:cs="Arial"/>
          <w:sz w:val="20"/>
          <w:szCs w:val="20"/>
        </w:rPr>
        <w:t xml:space="preserve"> – seznam názvů hodnot výčtového typu oddělených středníkem, které nebudou zobrazeny v kombu.</w:t>
      </w:r>
    </w:p>
    <w:p w:rsidR="0030384F" w:rsidRDefault="0030384F" w:rsidP="0030384F">
      <w:pPr>
        <w:tabs>
          <w:tab w:val="left" w:pos="7605"/>
        </w:tabs>
        <w:autoSpaceDE w:val="0"/>
        <w:autoSpaceDN w:val="0"/>
        <w:adjustRightInd w:val="0"/>
        <w:rPr>
          <w:rFonts w:ascii="Arial" w:hAnsi="Arial" w:cs="Arial"/>
          <w:sz w:val="20"/>
          <w:szCs w:val="20"/>
        </w:rPr>
      </w:pPr>
    </w:p>
    <w:p w:rsidR="0030384F" w:rsidRPr="00795EB4" w:rsidRDefault="0030384F" w:rsidP="0030384F">
      <w:pPr>
        <w:pStyle w:val="Nadpis2"/>
        <w:rPr>
          <w:rFonts w:ascii="Times New Roman" w:hAnsi="Times New Roman"/>
        </w:rPr>
      </w:pPr>
      <w:bookmarkStart w:id="3" w:name="_Toc280706465"/>
      <w:r w:rsidRPr="00795EB4">
        <w:rPr>
          <w:rFonts w:ascii="Times New Roman" w:hAnsi="Times New Roman"/>
        </w:rPr>
        <w:t>Komponenta DB Edit</w:t>
      </w:r>
      <w:bookmarkEnd w:id="3"/>
      <w:r w:rsidRPr="00795EB4">
        <w:rPr>
          <w:rFonts w:ascii="Times New Roman" w:hAnsi="Times New Roman"/>
        </w:rPr>
        <w:t xml:space="preserve"> </w:t>
      </w:r>
    </w:p>
    <w:p w:rsidR="0030384F" w:rsidRDefault="0030384F" w:rsidP="0030384F">
      <w:pPr>
        <w:tabs>
          <w:tab w:val="left" w:pos="7605"/>
        </w:tabs>
        <w:autoSpaceDE w:val="0"/>
        <w:autoSpaceDN w:val="0"/>
        <w:adjustRightInd w:val="0"/>
        <w:rPr>
          <w:rFonts w:ascii="Arial" w:hAnsi="Arial" w:cs="Arial"/>
          <w:sz w:val="20"/>
          <w:szCs w:val="20"/>
        </w:rPr>
      </w:pPr>
      <w:r w:rsidRPr="00E01ED9">
        <w:rPr>
          <w:rFonts w:ascii="Arial" w:hAnsi="Arial" w:cs="Arial"/>
          <w:sz w:val="20"/>
          <w:szCs w:val="20"/>
        </w:rPr>
        <w:t xml:space="preserve">Slouží k </w:t>
      </w:r>
      <w:r>
        <w:rPr>
          <w:rFonts w:ascii="Arial" w:hAnsi="Arial" w:cs="Arial"/>
          <w:sz w:val="20"/>
          <w:szCs w:val="20"/>
        </w:rPr>
        <w:t>editaci krátkého textu</w:t>
      </w:r>
      <w:r w:rsidRPr="00E01ED9">
        <w:rPr>
          <w:rFonts w:ascii="Arial" w:hAnsi="Arial" w:cs="Arial"/>
          <w:sz w:val="20"/>
          <w:szCs w:val="20"/>
        </w:rPr>
        <w:t xml:space="preserve"> na formuláři. </w:t>
      </w:r>
    </w:p>
    <w:p w:rsidR="0030384F" w:rsidRDefault="0030384F" w:rsidP="0030384F">
      <w:pPr>
        <w:tabs>
          <w:tab w:val="left" w:pos="7605"/>
        </w:tabs>
        <w:autoSpaceDE w:val="0"/>
        <w:autoSpaceDN w:val="0"/>
        <w:adjustRightInd w:val="0"/>
        <w:rPr>
          <w:rFonts w:ascii="Arial" w:hAnsi="Arial" w:cs="Arial"/>
          <w:sz w:val="20"/>
          <w:szCs w:val="20"/>
        </w:rPr>
      </w:pPr>
    </w:p>
    <w:p w:rsidR="0030384F" w:rsidRPr="00E01ED9" w:rsidRDefault="0030384F" w:rsidP="0030384F">
      <w:pPr>
        <w:tabs>
          <w:tab w:val="left" w:pos="7605"/>
        </w:tabs>
        <w:autoSpaceDE w:val="0"/>
        <w:autoSpaceDN w:val="0"/>
        <w:adjustRightInd w:val="0"/>
        <w:rPr>
          <w:rFonts w:ascii="Arial" w:hAnsi="Arial" w:cs="Arial"/>
          <w:sz w:val="20"/>
          <w:szCs w:val="20"/>
        </w:rPr>
      </w:pPr>
      <w:r>
        <w:rPr>
          <w:rFonts w:ascii="Arial" w:hAnsi="Arial" w:cs="Arial"/>
          <w:sz w:val="20"/>
          <w:szCs w:val="20"/>
        </w:rPr>
        <w:t>Property:</w:t>
      </w:r>
    </w:p>
    <w:p w:rsidR="0030384F" w:rsidRDefault="0030384F" w:rsidP="0030384F">
      <w:pPr>
        <w:tabs>
          <w:tab w:val="left" w:pos="7605"/>
        </w:tabs>
        <w:autoSpaceDE w:val="0"/>
        <w:autoSpaceDN w:val="0"/>
        <w:adjustRightInd w:val="0"/>
        <w:rPr>
          <w:rFonts w:ascii="Arial" w:hAnsi="Arial" w:cs="Arial"/>
          <w:sz w:val="22"/>
          <w:szCs w:val="22"/>
        </w:rPr>
      </w:pPr>
      <w:r w:rsidRPr="00FA5F5C">
        <w:rPr>
          <w:rFonts w:ascii="Arial" w:hAnsi="Arial" w:cs="Arial"/>
          <w:b/>
          <w:sz w:val="20"/>
          <w:szCs w:val="20"/>
        </w:rPr>
        <w:t>EnumName:</w:t>
      </w:r>
      <w:r>
        <w:rPr>
          <w:rFonts w:ascii="Arial" w:hAnsi="Arial" w:cs="Arial"/>
          <w:b/>
          <w:sz w:val="20"/>
          <w:szCs w:val="20"/>
        </w:rPr>
        <w:t xml:space="preserve"> </w:t>
      </w:r>
      <w:r w:rsidRPr="00FA5F5C">
        <w:rPr>
          <w:rFonts w:ascii="Arial" w:hAnsi="Arial" w:cs="Arial"/>
          <w:b/>
          <w:sz w:val="20"/>
          <w:szCs w:val="20"/>
        </w:rPr>
        <w:t>string</w:t>
      </w:r>
      <w:r>
        <w:rPr>
          <w:rFonts w:ascii="Arial" w:hAnsi="Arial" w:cs="Arial"/>
          <w:sz w:val="20"/>
          <w:szCs w:val="20"/>
        </w:rPr>
        <w:t xml:space="preserve"> – řetězec.</w:t>
      </w:r>
      <w:r>
        <w:rPr>
          <w:rFonts w:ascii="Calibri" w:hAnsi="Calibri" w:cs="Calibri"/>
          <w:color w:val="1F497D"/>
          <w:sz w:val="22"/>
          <w:szCs w:val="22"/>
        </w:rPr>
        <w:t xml:space="preserve"> </w:t>
      </w:r>
      <w:r w:rsidRPr="00AD0A2D">
        <w:rPr>
          <w:rFonts w:ascii="Arial" w:hAnsi="Arial" w:cs="Arial"/>
          <w:sz w:val="22"/>
          <w:szCs w:val="22"/>
        </w:rPr>
        <w:t>Property má sloužit k zadání „masky“ – tj. odvaliduje se přes ni, zda má zadaný text požadovaný tvar.</w:t>
      </w:r>
    </w:p>
    <w:p w:rsidR="0030384F" w:rsidRDefault="0030384F" w:rsidP="0030384F">
      <w:bookmarkStart w:id="4" w:name="_Toc239471323"/>
    </w:p>
    <w:p w:rsidR="0030384F" w:rsidRPr="00A111E5" w:rsidRDefault="0030384F" w:rsidP="0030384F">
      <w:pPr>
        <w:rPr>
          <w:rFonts w:ascii="Arial" w:hAnsi="Arial" w:cs="Arial"/>
          <w:sz w:val="20"/>
          <w:szCs w:val="20"/>
        </w:rPr>
      </w:pPr>
      <w:r w:rsidRPr="006A20DB">
        <w:rPr>
          <w:b/>
          <w:sz w:val="20"/>
          <w:szCs w:val="20"/>
        </w:rPr>
        <w:t>Validation</w:t>
      </w:r>
      <w:r>
        <w:rPr>
          <w:b/>
          <w:sz w:val="20"/>
          <w:szCs w:val="20"/>
        </w:rPr>
        <w:t>E</w:t>
      </w:r>
      <w:r w:rsidRPr="006A20DB">
        <w:rPr>
          <w:b/>
          <w:sz w:val="20"/>
          <w:szCs w:val="20"/>
        </w:rPr>
        <w:t>xpr</w:t>
      </w:r>
      <w:bookmarkEnd w:id="4"/>
      <w:r>
        <w:rPr>
          <w:b/>
          <w:sz w:val="20"/>
          <w:szCs w:val="20"/>
        </w:rPr>
        <w:t xml:space="preserve">: string </w:t>
      </w:r>
      <w:r w:rsidRPr="00A111E5">
        <w:rPr>
          <w:sz w:val="20"/>
          <w:szCs w:val="20"/>
        </w:rPr>
        <w:t>-</w:t>
      </w:r>
      <w:r>
        <w:rPr>
          <w:sz w:val="20"/>
          <w:szCs w:val="20"/>
        </w:rPr>
        <w:t xml:space="preserve"> </w:t>
      </w:r>
      <w:r>
        <w:rPr>
          <w:rFonts w:ascii="Arial" w:hAnsi="Arial" w:cs="Arial"/>
          <w:sz w:val="20"/>
          <w:szCs w:val="20"/>
        </w:rPr>
        <w:t>p</w:t>
      </w:r>
      <w:r w:rsidRPr="00A111E5">
        <w:rPr>
          <w:rFonts w:ascii="Arial" w:hAnsi="Arial" w:cs="Arial"/>
          <w:sz w:val="20"/>
          <w:szCs w:val="20"/>
        </w:rPr>
        <w:t xml:space="preserve">ro komponentu DB edit je možno využít validaci vkládaného výrazu. Kontrola na vkládaný výraz se provádí po vyplnění property </w:t>
      </w:r>
      <w:r w:rsidRPr="00A111E5">
        <w:rPr>
          <w:rFonts w:ascii="Arial" w:hAnsi="Arial" w:cs="Arial"/>
          <w:i/>
          <w:iCs/>
          <w:sz w:val="20"/>
          <w:szCs w:val="20"/>
        </w:rPr>
        <w:t>Validation expr</w:t>
      </w:r>
      <w:r w:rsidRPr="00A111E5">
        <w:rPr>
          <w:rFonts w:ascii="Arial" w:hAnsi="Arial" w:cs="Arial"/>
          <w:sz w:val="20"/>
          <w:szCs w:val="20"/>
        </w:rPr>
        <w:t xml:space="preserve">.  Sem ve formě regulárního výrazu napište formát, který má být vkládán. </w:t>
      </w:r>
    </w:p>
    <w:p w:rsidR="0030384F" w:rsidRPr="006A20DB" w:rsidRDefault="0030384F" w:rsidP="0030384F">
      <w:pPr>
        <w:pStyle w:val="msonospacing0"/>
        <w:rPr>
          <w:rFonts w:ascii="Arial" w:hAnsi="Arial" w:cs="Arial"/>
        </w:rPr>
      </w:pPr>
      <w:r w:rsidRPr="006A20DB">
        <w:rPr>
          <w:rFonts w:ascii="Arial" w:hAnsi="Arial" w:cs="Arial"/>
        </w:rPr>
        <w:t xml:space="preserve">Návod: </w:t>
      </w:r>
      <w:hyperlink r:id="rId8" w:tooltip="http://www.websina.com/bugzero/kb/regexp.html" w:history="1">
        <w:r w:rsidRPr="006A20DB">
          <w:rPr>
            <w:rStyle w:val="Hypertextovodkaz"/>
            <w:rFonts w:cs="Arial"/>
            <w:szCs w:val="20"/>
            <w:lang w:val="x-none"/>
          </w:rPr>
          <w:t>http://www.websina.com/bugzero/kb/regexp.html</w:t>
        </w:r>
      </w:hyperlink>
      <w:r w:rsidRPr="006A20DB">
        <w:rPr>
          <w:rFonts w:ascii="Arial" w:hAnsi="Arial" w:cs="Arial"/>
          <w:color w:val="0000FF"/>
          <w:sz w:val="20"/>
          <w:szCs w:val="20"/>
          <w:u w:val="single"/>
        </w:rPr>
        <w:br/>
      </w:r>
      <w:r w:rsidRPr="006A20DB">
        <w:rPr>
          <w:rFonts w:ascii="Arial" w:hAnsi="Arial" w:cs="Arial"/>
        </w:rPr>
        <w:t>(Table 4.1)</w:t>
      </w:r>
    </w:p>
    <w:p w:rsidR="0030384F" w:rsidRPr="006A20DB" w:rsidRDefault="0030384F" w:rsidP="0030384F">
      <w:pPr>
        <w:pStyle w:val="msonospacing0"/>
        <w:rPr>
          <w:rFonts w:ascii="Arial" w:hAnsi="Arial" w:cs="Arial"/>
        </w:rPr>
      </w:pPr>
    </w:p>
    <w:p w:rsidR="0030384F" w:rsidRPr="006A20DB" w:rsidRDefault="0030384F" w:rsidP="0030384F">
      <w:pPr>
        <w:pStyle w:val="msonospacing0"/>
        <w:rPr>
          <w:rFonts w:ascii="Arial" w:hAnsi="Arial" w:cs="Arial"/>
          <w:b/>
          <w:bCs/>
        </w:rPr>
      </w:pPr>
      <w:r w:rsidRPr="006A20DB">
        <w:rPr>
          <w:rFonts w:ascii="Arial" w:hAnsi="Arial" w:cs="Arial"/>
          <w:b/>
          <w:bCs/>
        </w:rPr>
        <w:t xml:space="preserve">Obrázek: </w:t>
      </w:r>
    </w:p>
    <w:p w:rsidR="0030384F" w:rsidRPr="006A20DB" w:rsidRDefault="0030384F" w:rsidP="0030384F">
      <w:pPr>
        <w:pStyle w:val="msonospacing0"/>
        <w:rPr>
          <w:rFonts w:ascii="Arial" w:hAnsi="Arial" w:cs="Arial"/>
        </w:rPr>
      </w:pPr>
      <w:r w:rsidRPr="006A20DB">
        <w:rPr>
          <w:rFonts w:ascii="Arial" w:hAnsi="Arial" w:cs="Arial"/>
        </w:rPr>
        <w:t xml:space="preserve">Příklad použití:  </w:t>
      </w:r>
    </w:p>
    <w:p w:rsidR="0030384F" w:rsidRPr="006A20DB" w:rsidRDefault="0030384F" w:rsidP="0030384F">
      <w:pPr>
        <w:pStyle w:val="msonospacing0"/>
        <w:rPr>
          <w:rFonts w:ascii="Arial" w:hAnsi="Arial" w:cs="Arial"/>
          <w:color w:val="0000FF"/>
          <w:sz w:val="20"/>
          <w:szCs w:val="20"/>
          <w:u w:val="single"/>
        </w:rPr>
      </w:pPr>
      <w:r w:rsidRPr="006A20DB">
        <w:rPr>
          <w:rFonts w:ascii="Arial" w:hAnsi="Arial" w:cs="Arial"/>
          <w:sz w:val="24"/>
          <w:szCs w:val="24"/>
        </w:rPr>
        <w:fldChar w:fldCharType="begin"/>
      </w:r>
      <w:r w:rsidRPr="006A20DB">
        <w:rPr>
          <w:rFonts w:ascii="Arial" w:hAnsi="Arial" w:cs="Arial"/>
          <w:sz w:val="24"/>
          <w:szCs w:val="24"/>
        </w:rPr>
        <w:instrText xml:space="preserve"> INCLUDEPICTURE "cid:image002.jpg@01CA2A18.57FCFDE0" \* MERGEFORMATINET </w:instrText>
      </w:r>
      <w:r w:rsidRPr="006A20DB">
        <w:rPr>
          <w:rFonts w:ascii="Arial" w:hAnsi="Arial" w:cs="Arial"/>
          <w:sz w:val="24"/>
          <w:szCs w:val="24"/>
        </w:rPr>
        <w:fldChar w:fldCharType="separate"/>
      </w:r>
      <w:r w:rsidRPr="006A20DB">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_x0020_1" o:spid="_x0000_i1026" type="#_x0000_t75" style="width:442.75pt;height:24.7pt">
            <v:imagedata r:id="rId9" r:href="rId10"/>
          </v:shape>
        </w:pict>
      </w:r>
      <w:r w:rsidRPr="006A20DB">
        <w:rPr>
          <w:rFonts w:ascii="Arial" w:hAnsi="Arial" w:cs="Arial"/>
          <w:sz w:val="24"/>
          <w:szCs w:val="24"/>
        </w:rPr>
        <w:fldChar w:fldCharType="end"/>
      </w:r>
    </w:p>
    <w:p w:rsidR="0030384F" w:rsidRPr="006A20DB" w:rsidRDefault="0030384F" w:rsidP="0030384F">
      <w:pPr>
        <w:pStyle w:val="msonospacing0"/>
        <w:ind w:left="284"/>
        <w:rPr>
          <w:rFonts w:ascii="Arial" w:hAnsi="Arial" w:cs="Arial"/>
        </w:rPr>
      </w:pPr>
      <w:r w:rsidRPr="006A20DB">
        <w:rPr>
          <w:rFonts w:ascii="Arial" w:hAnsi="Arial" w:cs="Arial"/>
          <w:color w:val="0000FF"/>
          <w:sz w:val="20"/>
          <w:szCs w:val="20"/>
          <w:u w:val="single"/>
        </w:rPr>
        <w:br/>
      </w:r>
      <w:r w:rsidRPr="006A20DB">
        <w:rPr>
          <w:rFonts w:ascii="Arial" w:hAnsi="Arial" w:cs="Arial"/>
        </w:rPr>
        <w:t>podmínka pro kontrolu formátu: č – číslice, p – písmeno, m - mezera</w:t>
      </w:r>
    </w:p>
    <w:p w:rsidR="0030384F" w:rsidRPr="006A20DB" w:rsidRDefault="0030384F" w:rsidP="0030384F">
      <w:pPr>
        <w:pStyle w:val="msonospacing0"/>
        <w:numPr>
          <w:ilvl w:val="0"/>
          <w:numId w:val="44"/>
        </w:numPr>
        <w:rPr>
          <w:rFonts w:ascii="Arial" w:hAnsi="Arial" w:cs="Arial"/>
        </w:rPr>
      </w:pPr>
      <w:r w:rsidRPr="006A20DB">
        <w:rPr>
          <w:rFonts w:ascii="Arial" w:hAnsi="Arial" w:cs="Arial"/>
        </w:rPr>
        <w:t>CZ.č.čč/č.č.čč/čč.čččč</w:t>
      </w:r>
    </w:p>
    <w:p w:rsidR="0030384F" w:rsidRPr="006A20DB" w:rsidRDefault="0030384F" w:rsidP="0030384F">
      <w:pPr>
        <w:pStyle w:val="msonospacing0"/>
        <w:numPr>
          <w:ilvl w:val="0"/>
          <w:numId w:val="44"/>
        </w:numPr>
        <w:rPr>
          <w:rFonts w:ascii="Arial" w:hAnsi="Arial" w:cs="Arial"/>
        </w:rPr>
      </w:pPr>
      <w:r w:rsidRPr="006A20DB">
        <w:rPr>
          <w:rFonts w:ascii="Arial" w:hAnsi="Arial" w:cs="Arial"/>
        </w:rPr>
        <w:t>Č.čmppčč/čččč</w:t>
      </w:r>
    </w:p>
    <w:p w:rsidR="0030384F" w:rsidRPr="006A20DB" w:rsidRDefault="0030384F" w:rsidP="0030384F">
      <w:pPr>
        <w:pStyle w:val="msonospacing0"/>
        <w:numPr>
          <w:ilvl w:val="0"/>
          <w:numId w:val="44"/>
        </w:numPr>
        <w:rPr>
          <w:rFonts w:ascii="Arial" w:hAnsi="Arial" w:cs="Arial"/>
        </w:rPr>
      </w:pPr>
      <w:r w:rsidRPr="006A20DB">
        <w:rPr>
          <w:rFonts w:ascii="Arial" w:hAnsi="Arial" w:cs="Arial"/>
        </w:rPr>
        <w:t>Č.čmpppčč/čččč</w:t>
      </w:r>
    </w:p>
    <w:p w:rsidR="0030384F" w:rsidRPr="006A20DB" w:rsidRDefault="0030384F" w:rsidP="0030384F">
      <w:pPr>
        <w:pStyle w:val="msonospacing0"/>
        <w:numPr>
          <w:ilvl w:val="0"/>
          <w:numId w:val="44"/>
        </w:numPr>
        <w:rPr>
          <w:rFonts w:ascii="Arial" w:hAnsi="Arial" w:cs="Arial"/>
        </w:rPr>
      </w:pPr>
      <w:r w:rsidRPr="006A20DB">
        <w:rPr>
          <w:rFonts w:ascii="Arial" w:hAnsi="Arial" w:cs="Arial"/>
        </w:rPr>
        <w:t>Č.čmp/ččč</w:t>
      </w:r>
    </w:p>
    <w:p w:rsidR="0030384F" w:rsidRPr="006A20DB" w:rsidRDefault="0030384F" w:rsidP="0030384F">
      <w:pPr>
        <w:pStyle w:val="msonospacing0"/>
        <w:numPr>
          <w:ilvl w:val="0"/>
          <w:numId w:val="44"/>
        </w:numPr>
        <w:rPr>
          <w:rFonts w:ascii="Arial" w:hAnsi="Arial" w:cs="Arial"/>
        </w:rPr>
      </w:pPr>
      <w:r w:rsidRPr="006A20DB">
        <w:rPr>
          <w:rFonts w:ascii="Arial" w:hAnsi="Arial" w:cs="Arial"/>
        </w:rPr>
        <w:t>Č.č/čččč</w:t>
      </w:r>
    </w:p>
    <w:p w:rsidR="0030384F" w:rsidRPr="006A20DB" w:rsidRDefault="0030384F" w:rsidP="0030384F">
      <w:pPr>
        <w:pStyle w:val="msonospacing0"/>
        <w:rPr>
          <w:rFonts w:ascii="Arial" w:hAnsi="Arial" w:cs="Arial"/>
        </w:rPr>
      </w:pPr>
    </w:p>
    <w:p w:rsidR="0030384F" w:rsidRPr="006A20DB" w:rsidRDefault="0030384F" w:rsidP="0030384F">
      <w:pPr>
        <w:pStyle w:val="msonospacing0"/>
        <w:rPr>
          <w:rFonts w:ascii="Arial" w:hAnsi="Arial" w:cs="Arial"/>
        </w:rPr>
      </w:pPr>
      <w:r w:rsidRPr="006A20DB">
        <w:rPr>
          <w:rFonts w:ascii="Arial" w:hAnsi="Arial" w:cs="Arial"/>
        </w:rPr>
        <w:t>Není možno vyplnit kontrolované pole a uložit záložku hodnotou jinou, než je hodnota povolená regulárním výrazem.</w:t>
      </w:r>
    </w:p>
    <w:p w:rsidR="0030384F" w:rsidRPr="00AD0A2D" w:rsidRDefault="0030384F" w:rsidP="0030384F">
      <w:pPr>
        <w:tabs>
          <w:tab w:val="left" w:pos="7605"/>
        </w:tabs>
        <w:autoSpaceDE w:val="0"/>
        <w:autoSpaceDN w:val="0"/>
        <w:adjustRightInd w:val="0"/>
        <w:rPr>
          <w:rFonts w:ascii="Arial" w:hAnsi="Arial" w:cs="Arial"/>
          <w:b/>
          <w:sz w:val="20"/>
          <w:szCs w:val="20"/>
        </w:rPr>
      </w:pPr>
    </w:p>
    <w:p w:rsidR="0030384F" w:rsidRPr="00795EB4" w:rsidRDefault="0030384F" w:rsidP="0030384F">
      <w:pPr>
        <w:pStyle w:val="Nadpis2"/>
        <w:rPr>
          <w:rFonts w:ascii="Times New Roman" w:hAnsi="Times New Roman"/>
        </w:rPr>
      </w:pPr>
      <w:bookmarkStart w:id="5" w:name="_Toc280706466"/>
      <w:r w:rsidRPr="00795EB4">
        <w:rPr>
          <w:rFonts w:ascii="Times New Roman" w:hAnsi="Times New Roman"/>
        </w:rPr>
        <w:t xml:space="preserve">Komponenta DB Edit </w:t>
      </w:r>
      <w:r>
        <w:rPr>
          <w:rFonts w:ascii="Times New Roman" w:hAnsi="Times New Roman"/>
        </w:rPr>
        <w:t>Color</w:t>
      </w:r>
      <w:bookmarkEnd w:id="5"/>
      <w:r w:rsidRPr="00795EB4">
        <w:rPr>
          <w:rFonts w:ascii="Times New Roman" w:hAnsi="Times New Roman"/>
        </w:rPr>
        <w:t xml:space="preserve"> </w:t>
      </w:r>
    </w:p>
    <w:p w:rsidR="0030384F" w:rsidRPr="00E01ED9" w:rsidRDefault="0030384F" w:rsidP="0030384F">
      <w:pPr>
        <w:tabs>
          <w:tab w:val="left" w:pos="7605"/>
        </w:tabs>
        <w:autoSpaceDE w:val="0"/>
        <w:autoSpaceDN w:val="0"/>
        <w:adjustRightInd w:val="0"/>
        <w:rPr>
          <w:rFonts w:ascii="Arial" w:hAnsi="Arial" w:cs="Arial"/>
          <w:sz w:val="20"/>
          <w:szCs w:val="20"/>
        </w:rPr>
      </w:pPr>
      <w:r w:rsidRPr="00E01ED9">
        <w:rPr>
          <w:rFonts w:ascii="Arial" w:hAnsi="Arial" w:cs="Arial"/>
          <w:sz w:val="20"/>
          <w:szCs w:val="20"/>
        </w:rPr>
        <w:t xml:space="preserve">Slouží k výběru a uložení </w:t>
      </w:r>
      <w:r>
        <w:rPr>
          <w:rFonts w:ascii="Arial" w:hAnsi="Arial" w:cs="Arial"/>
          <w:sz w:val="20"/>
          <w:szCs w:val="20"/>
        </w:rPr>
        <w:t>barvy</w:t>
      </w:r>
      <w:r w:rsidRPr="00E01ED9">
        <w:rPr>
          <w:rFonts w:ascii="Arial" w:hAnsi="Arial" w:cs="Arial"/>
          <w:sz w:val="20"/>
          <w:szCs w:val="20"/>
        </w:rPr>
        <w:t xml:space="preserve"> na formuláři. Vlastnosti jsou </w:t>
      </w:r>
      <w:r>
        <w:rPr>
          <w:rFonts w:ascii="Arial" w:hAnsi="Arial" w:cs="Arial"/>
          <w:sz w:val="20"/>
          <w:szCs w:val="20"/>
        </w:rPr>
        <w:t>podmnožinou vlastností</w:t>
      </w:r>
      <w:r w:rsidRPr="00E01ED9">
        <w:rPr>
          <w:rFonts w:ascii="Arial" w:hAnsi="Arial" w:cs="Arial"/>
          <w:sz w:val="20"/>
          <w:szCs w:val="20"/>
        </w:rPr>
        <w:t xml:space="preserve"> </w:t>
      </w:r>
      <w:r>
        <w:rPr>
          <w:rFonts w:ascii="Arial" w:hAnsi="Arial" w:cs="Arial"/>
          <w:sz w:val="20"/>
          <w:szCs w:val="20"/>
        </w:rPr>
        <w:t>komponenty</w:t>
      </w:r>
      <w:r w:rsidRPr="00E01ED9">
        <w:rPr>
          <w:rFonts w:ascii="Arial" w:hAnsi="Arial" w:cs="Arial"/>
          <w:sz w:val="20"/>
          <w:szCs w:val="20"/>
        </w:rPr>
        <w:t xml:space="preserve"> DB Edit.</w:t>
      </w:r>
      <w:r>
        <w:rPr>
          <w:rFonts w:ascii="Arial" w:hAnsi="Arial" w:cs="Arial"/>
          <w:sz w:val="20"/>
          <w:szCs w:val="20"/>
        </w:rPr>
        <w:t xml:space="preserve"> Barva</w:t>
      </w:r>
      <w:r w:rsidRPr="00E01ED9">
        <w:rPr>
          <w:rFonts w:ascii="Arial" w:hAnsi="Arial" w:cs="Arial"/>
          <w:sz w:val="20"/>
          <w:szCs w:val="20"/>
        </w:rPr>
        <w:t xml:space="preserve"> musí být uložena v atributu typ</w:t>
      </w:r>
      <w:r>
        <w:rPr>
          <w:rFonts w:ascii="Arial" w:hAnsi="Arial" w:cs="Arial"/>
          <w:sz w:val="20"/>
          <w:szCs w:val="20"/>
        </w:rPr>
        <w:t>u</w:t>
      </w:r>
      <w:r w:rsidRPr="00E01ED9">
        <w:rPr>
          <w:rFonts w:ascii="Arial" w:hAnsi="Arial" w:cs="Arial"/>
          <w:sz w:val="20"/>
          <w:szCs w:val="20"/>
        </w:rPr>
        <w:t xml:space="preserve"> </w:t>
      </w:r>
      <w:r>
        <w:rPr>
          <w:rFonts w:ascii="Arial" w:hAnsi="Arial" w:cs="Arial"/>
          <w:b/>
          <w:sz w:val="20"/>
          <w:szCs w:val="20"/>
        </w:rPr>
        <w:t>OWColor</w:t>
      </w:r>
      <w:r w:rsidRPr="009B6201">
        <w:rPr>
          <w:rFonts w:ascii="Arial" w:hAnsi="Arial" w:cs="Arial"/>
          <w:sz w:val="20"/>
          <w:szCs w:val="20"/>
        </w:rPr>
        <w:t>.</w:t>
      </w:r>
    </w:p>
    <w:p w:rsidR="0030384F" w:rsidRPr="00653C67" w:rsidRDefault="0030384F" w:rsidP="0030384F"/>
    <w:p w:rsidR="0030384F" w:rsidRPr="00795EB4" w:rsidRDefault="0030384F" w:rsidP="0030384F">
      <w:pPr>
        <w:pStyle w:val="Nadpis2"/>
        <w:rPr>
          <w:rFonts w:ascii="Times New Roman" w:hAnsi="Times New Roman"/>
        </w:rPr>
      </w:pPr>
      <w:bookmarkStart w:id="6" w:name="_Toc280706467"/>
      <w:r w:rsidRPr="00795EB4">
        <w:rPr>
          <w:rFonts w:ascii="Times New Roman" w:hAnsi="Times New Roman"/>
        </w:rPr>
        <w:t>Komponenta DB Edit Icon</w:t>
      </w:r>
      <w:bookmarkEnd w:id="6"/>
      <w:r w:rsidRPr="00795EB4">
        <w:rPr>
          <w:rFonts w:ascii="Times New Roman" w:hAnsi="Times New Roman"/>
        </w:rPr>
        <w:t xml:space="preserve"> </w:t>
      </w:r>
    </w:p>
    <w:p w:rsidR="0030384F" w:rsidRPr="00E01ED9" w:rsidRDefault="0030384F" w:rsidP="0030384F">
      <w:pPr>
        <w:tabs>
          <w:tab w:val="left" w:pos="7605"/>
        </w:tabs>
        <w:autoSpaceDE w:val="0"/>
        <w:autoSpaceDN w:val="0"/>
        <w:adjustRightInd w:val="0"/>
        <w:rPr>
          <w:rFonts w:ascii="Arial" w:hAnsi="Arial" w:cs="Arial"/>
          <w:sz w:val="20"/>
          <w:szCs w:val="20"/>
        </w:rPr>
      </w:pPr>
      <w:r w:rsidRPr="00E01ED9">
        <w:rPr>
          <w:rFonts w:ascii="Arial" w:hAnsi="Arial" w:cs="Arial"/>
          <w:sz w:val="20"/>
          <w:szCs w:val="20"/>
        </w:rPr>
        <w:t>Slouží k výběru a uložení ikony na formuláři. Vlastnosti jsou stejné jako u DB Edit.</w:t>
      </w:r>
      <w:r w:rsidRPr="00E01ED9">
        <w:rPr>
          <w:rFonts w:ascii="Arial" w:hAnsi="Arial" w:cs="Arial"/>
          <w:sz w:val="20"/>
          <w:szCs w:val="20"/>
        </w:rPr>
        <w:tab/>
      </w:r>
    </w:p>
    <w:p w:rsidR="0030384F" w:rsidRPr="00E01ED9" w:rsidRDefault="0030384F" w:rsidP="0030384F">
      <w:pPr>
        <w:autoSpaceDE w:val="0"/>
        <w:autoSpaceDN w:val="0"/>
        <w:adjustRightInd w:val="0"/>
        <w:rPr>
          <w:rFonts w:ascii="Arial" w:hAnsi="Arial" w:cs="Arial"/>
          <w:sz w:val="20"/>
          <w:szCs w:val="20"/>
        </w:rPr>
      </w:pPr>
    </w:p>
    <w:p w:rsidR="0030384F" w:rsidRPr="00E01ED9" w:rsidRDefault="0030384F" w:rsidP="0030384F">
      <w:pPr>
        <w:autoSpaceDE w:val="0"/>
        <w:autoSpaceDN w:val="0"/>
        <w:adjustRightInd w:val="0"/>
        <w:rPr>
          <w:rFonts w:ascii="Arial" w:hAnsi="Arial" w:cs="Arial"/>
          <w:sz w:val="20"/>
          <w:szCs w:val="20"/>
        </w:rPr>
      </w:pPr>
      <w:r w:rsidRPr="00E01ED9">
        <w:rPr>
          <w:rFonts w:ascii="Arial" w:hAnsi="Arial" w:cs="Arial"/>
          <w:noProof/>
          <w:sz w:val="20"/>
          <w:szCs w:val="20"/>
        </w:rPr>
        <w:lastRenderedPageBreak/>
        <w:drawing>
          <wp:inline distT="0" distB="0" distL="0" distR="0">
            <wp:extent cx="2080895" cy="1923415"/>
            <wp:effectExtent l="0" t="0" r="0" b="635"/>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0895" cy="1923415"/>
                    </a:xfrm>
                    <a:prstGeom prst="rect">
                      <a:avLst/>
                    </a:prstGeom>
                    <a:noFill/>
                    <a:ln>
                      <a:noFill/>
                    </a:ln>
                  </pic:spPr>
                </pic:pic>
              </a:graphicData>
            </a:graphic>
          </wp:inline>
        </w:drawing>
      </w:r>
    </w:p>
    <w:p w:rsidR="0030384F" w:rsidRPr="00E01ED9"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sidRPr="00E01ED9">
        <w:rPr>
          <w:rFonts w:ascii="Arial" w:hAnsi="Arial" w:cs="Arial"/>
          <w:sz w:val="20"/>
          <w:szCs w:val="20"/>
        </w:rPr>
        <w:t>Poklepem na ikonu se vyvolá souborový dialog, kde si vyberete požadovanou ikonu. Grafická data ikony musí být uložena v atributu typ</w:t>
      </w:r>
      <w:r>
        <w:rPr>
          <w:rFonts w:ascii="Arial" w:hAnsi="Arial" w:cs="Arial"/>
          <w:sz w:val="20"/>
          <w:szCs w:val="20"/>
        </w:rPr>
        <w:t>u</w:t>
      </w:r>
      <w:r w:rsidRPr="00E01ED9">
        <w:rPr>
          <w:rFonts w:ascii="Arial" w:hAnsi="Arial" w:cs="Arial"/>
          <w:sz w:val="20"/>
          <w:szCs w:val="20"/>
        </w:rPr>
        <w:t xml:space="preserve"> </w:t>
      </w:r>
      <w:r w:rsidRPr="00E01ED9">
        <w:rPr>
          <w:rFonts w:ascii="Arial" w:hAnsi="Arial" w:cs="Arial"/>
          <w:b/>
          <w:sz w:val="20"/>
          <w:szCs w:val="20"/>
        </w:rPr>
        <w:t>Icon</w:t>
      </w:r>
      <w:r w:rsidRPr="00E01ED9">
        <w:rPr>
          <w:rFonts w:ascii="Arial" w:hAnsi="Arial" w:cs="Arial"/>
          <w:sz w:val="20"/>
          <w:szCs w:val="20"/>
        </w:rPr>
        <w:t>. Je-li tento atribut zařazen jako sloupec seznamu, ikona se zde také zobrazuje.</w:t>
      </w:r>
    </w:p>
    <w:p w:rsidR="0030384F" w:rsidRDefault="0030384F" w:rsidP="0030384F">
      <w:pPr>
        <w:autoSpaceDE w:val="0"/>
        <w:autoSpaceDN w:val="0"/>
        <w:adjustRightInd w:val="0"/>
        <w:rPr>
          <w:rFonts w:ascii="Arial" w:hAnsi="Arial" w:cs="Arial"/>
          <w:sz w:val="20"/>
          <w:szCs w:val="20"/>
        </w:rPr>
      </w:pPr>
    </w:p>
    <w:p w:rsidR="0030384F" w:rsidRPr="00572258" w:rsidRDefault="0030384F" w:rsidP="0030384F">
      <w:pPr>
        <w:autoSpaceDE w:val="0"/>
        <w:autoSpaceDN w:val="0"/>
        <w:adjustRightInd w:val="0"/>
        <w:rPr>
          <w:rFonts w:ascii="Arial" w:hAnsi="Arial" w:cs="Arial"/>
          <w:sz w:val="20"/>
          <w:szCs w:val="20"/>
        </w:rPr>
      </w:pPr>
      <w:r w:rsidRPr="00572258">
        <w:rPr>
          <w:rFonts w:ascii="Arial" w:hAnsi="Arial" w:cs="Arial"/>
          <w:sz w:val="20"/>
          <w:szCs w:val="20"/>
        </w:rPr>
        <w:t>Property:</w:t>
      </w:r>
    </w:p>
    <w:p w:rsidR="0030384F" w:rsidRPr="00572258" w:rsidRDefault="0030384F" w:rsidP="0030384F">
      <w:pPr>
        <w:autoSpaceDE w:val="0"/>
        <w:autoSpaceDN w:val="0"/>
        <w:adjustRightInd w:val="0"/>
        <w:rPr>
          <w:rFonts w:ascii="Arial" w:hAnsi="Arial" w:cs="Arial"/>
          <w:sz w:val="20"/>
          <w:szCs w:val="20"/>
          <w:lang w:val="en-US"/>
        </w:rPr>
      </w:pPr>
      <w:r w:rsidRPr="00572258">
        <w:rPr>
          <w:rFonts w:ascii="Arial" w:hAnsi="Arial" w:cs="Arial"/>
          <w:b/>
          <w:sz w:val="20"/>
          <w:szCs w:val="20"/>
        </w:rPr>
        <w:t xml:space="preserve"> HideBorder: boolean</w:t>
      </w:r>
      <w:r>
        <w:rPr>
          <w:rFonts w:ascii="Arial" w:hAnsi="Arial" w:cs="Arial"/>
          <w:sz w:val="20"/>
          <w:szCs w:val="20"/>
          <w:lang w:val="en-US"/>
        </w:rPr>
        <w:t>; defaultn</w:t>
      </w:r>
      <w:r>
        <w:rPr>
          <w:rFonts w:ascii="Arial" w:hAnsi="Arial" w:cs="Arial"/>
          <w:sz w:val="20"/>
          <w:szCs w:val="20"/>
        </w:rPr>
        <w:t>ě</w:t>
      </w:r>
      <w:r>
        <w:rPr>
          <w:rFonts w:ascii="Arial" w:hAnsi="Arial" w:cs="Arial"/>
          <w:sz w:val="20"/>
          <w:szCs w:val="20"/>
          <w:lang w:val="en-US"/>
        </w:rPr>
        <w:t xml:space="preserve"> nastavena na false – rámeček kolem komponenty je zobrazen. Nastavením na true se rámeček skryje.</w:t>
      </w:r>
    </w:p>
    <w:p w:rsidR="0030384F" w:rsidRPr="00E01ED9" w:rsidRDefault="0030384F" w:rsidP="0030384F">
      <w:pPr>
        <w:pStyle w:val="Nadpis2"/>
        <w:rPr>
          <w:rFonts w:ascii="Times New Roman" w:hAnsi="Times New Roman"/>
        </w:rPr>
      </w:pPr>
      <w:bookmarkStart w:id="7" w:name="_Toc280706468"/>
      <w:r w:rsidRPr="00E01ED9">
        <w:rPr>
          <w:rFonts w:ascii="Times New Roman" w:hAnsi="Times New Roman"/>
        </w:rPr>
        <w:t>Kompone</w:t>
      </w:r>
      <w:r>
        <w:rPr>
          <w:rFonts w:ascii="Times New Roman" w:hAnsi="Times New Roman"/>
        </w:rPr>
        <w:t>n</w:t>
      </w:r>
      <w:r w:rsidRPr="00E01ED9">
        <w:rPr>
          <w:rFonts w:ascii="Times New Roman" w:hAnsi="Times New Roman"/>
        </w:rPr>
        <w:t>ty DB Edit Date, DB Edit Time</w:t>
      </w:r>
      <w:bookmarkEnd w:id="7"/>
    </w:p>
    <w:p w:rsidR="0030384F" w:rsidRPr="00E01ED9" w:rsidRDefault="0030384F" w:rsidP="0030384F">
      <w:pPr>
        <w:rPr>
          <w:rFonts w:ascii="Arial" w:hAnsi="Arial" w:cs="Arial"/>
          <w:sz w:val="20"/>
          <w:szCs w:val="20"/>
        </w:rPr>
      </w:pPr>
      <w:r w:rsidRPr="00E01ED9">
        <w:rPr>
          <w:rFonts w:ascii="Arial" w:hAnsi="Arial" w:cs="Arial"/>
          <w:sz w:val="20"/>
          <w:szCs w:val="20"/>
        </w:rPr>
        <w:t>Na formátování datumů by se měly používat jen tyto formáty.</w:t>
      </w:r>
    </w:p>
    <w:p w:rsidR="0030384F" w:rsidRPr="00E01ED9" w:rsidRDefault="0030384F" w:rsidP="0030384F">
      <w:pPr>
        <w:rPr>
          <w:rFonts w:ascii="Arial" w:hAnsi="Arial" w:cs="Arial"/>
          <w:sz w:val="20"/>
          <w:szCs w:val="20"/>
        </w:rPr>
      </w:pPr>
      <w:r w:rsidRPr="00E01ED9">
        <w:rPr>
          <w:rFonts w:ascii="Arial" w:hAnsi="Arial" w:cs="Arial"/>
          <w:sz w:val="20"/>
          <w:szCs w:val="20"/>
        </w:rPr>
        <w:t xml:space="preserve">Jedním důvodem je že budou fungovat ve všech verzích klientu a druhy se akceptují vybraný jazyk. (takže třeba Polákům se krátký formát datumu zobrazí takhle: 2007-04-11 ) </w:t>
      </w:r>
    </w:p>
    <w:p w:rsidR="0030384F" w:rsidRPr="00E01ED9" w:rsidRDefault="0030384F" w:rsidP="0030384F">
      <w:pPr>
        <w:rPr>
          <w:rFonts w:ascii="Arial" w:hAnsi="Arial" w:cs="Arial"/>
          <w:sz w:val="20"/>
          <w:szCs w:val="20"/>
        </w:rPr>
      </w:pPr>
      <w:r w:rsidRPr="00E01ED9">
        <w:rPr>
          <w:rFonts w:ascii="Arial" w:hAnsi="Arial" w:cs="Arial"/>
          <w:sz w:val="20"/>
          <w:szCs w:val="20"/>
        </w:rPr>
        <w:t>dle MM:</w:t>
      </w:r>
    </w:p>
    <w:tbl>
      <w:tblPr>
        <w:tblW w:w="0" w:type="auto"/>
        <w:tblInd w:w="108" w:type="dxa"/>
        <w:tblCellMar>
          <w:left w:w="0" w:type="dxa"/>
          <w:right w:w="0" w:type="dxa"/>
        </w:tblCellMar>
        <w:tblLook w:val="0000" w:firstRow="0" w:lastRow="0" w:firstColumn="0" w:lastColumn="0" w:noHBand="0" w:noVBand="0"/>
      </w:tblPr>
      <w:tblGrid>
        <w:gridCol w:w="2747"/>
        <w:gridCol w:w="4098"/>
        <w:gridCol w:w="2768"/>
      </w:tblGrid>
      <w:tr w:rsidR="0030384F" w:rsidTr="00E86730">
        <w:trPr>
          <w:trHeight w:val="340"/>
        </w:trPr>
        <w:tc>
          <w:tcPr>
            <w:tcW w:w="2794" w:type="dxa"/>
            <w:tcBorders>
              <w:top w:val="double" w:sz="4" w:space="0" w:color="auto"/>
              <w:left w:val="double" w:sz="4" w:space="0" w:color="auto"/>
              <w:bottom w:val="double" w:sz="4" w:space="0" w:color="auto"/>
            </w:tcBorders>
            <w:tcMar>
              <w:top w:w="0" w:type="dxa"/>
              <w:left w:w="108" w:type="dxa"/>
              <w:bottom w:w="0" w:type="dxa"/>
              <w:right w:w="108" w:type="dxa"/>
            </w:tcMar>
            <w:vAlign w:val="center"/>
          </w:tcPr>
          <w:p w:rsidR="0030384F" w:rsidRPr="00E01ED9" w:rsidRDefault="0030384F" w:rsidP="00E86730">
            <w:pPr>
              <w:rPr>
                <w:b/>
                <w:i/>
                <w:sz w:val="22"/>
                <w:lang w:val="en-US"/>
              </w:rPr>
            </w:pPr>
            <w:r>
              <w:rPr>
                <w:b/>
                <w:i/>
                <w:sz w:val="22"/>
                <w:lang w:val="en-US"/>
              </w:rPr>
              <w:t>V</w:t>
            </w:r>
            <w:r w:rsidRPr="00E01ED9">
              <w:rPr>
                <w:b/>
                <w:i/>
                <w:sz w:val="22"/>
                <w:lang w:val="en-US"/>
              </w:rPr>
              <w:t>lastnost DisplayFormat</w:t>
            </w:r>
          </w:p>
        </w:tc>
        <w:tc>
          <w:tcPr>
            <w:tcW w:w="4229" w:type="dxa"/>
            <w:tcBorders>
              <w:top w:val="double" w:sz="4" w:space="0" w:color="auto"/>
              <w:bottom w:val="double" w:sz="4" w:space="0" w:color="auto"/>
            </w:tcBorders>
            <w:tcMar>
              <w:top w:w="0" w:type="dxa"/>
              <w:left w:w="108" w:type="dxa"/>
              <w:bottom w:w="0" w:type="dxa"/>
              <w:right w:w="108" w:type="dxa"/>
            </w:tcMar>
            <w:vAlign w:val="center"/>
          </w:tcPr>
          <w:p w:rsidR="0030384F" w:rsidRPr="00E01ED9" w:rsidRDefault="0030384F" w:rsidP="00E86730">
            <w:pPr>
              <w:rPr>
                <w:b/>
                <w:i/>
                <w:sz w:val="22"/>
                <w:lang w:val="en-US"/>
              </w:rPr>
            </w:pPr>
            <w:r w:rsidRPr="00E01ED9">
              <w:rPr>
                <w:b/>
                <w:i/>
                <w:sz w:val="22"/>
                <w:lang w:val="en-US"/>
              </w:rPr>
              <w:t>Popis</w:t>
            </w:r>
          </w:p>
        </w:tc>
        <w:tc>
          <w:tcPr>
            <w:tcW w:w="2836" w:type="dxa"/>
            <w:tcBorders>
              <w:top w:val="double" w:sz="4" w:space="0" w:color="auto"/>
              <w:bottom w:val="double" w:sz="4" w:space="0" w:color="auto"/>
              <w:right w:val="double" w:sz="4" w:space="0" w:color="auto"/>
            </w:tcBorders>
            <w:tcMar>
              <w:top w:w="0" w:type="dxa"/>
              <w:left w:w="108" w:type="dxa"/>
              <w:bottom w:w="0" w:type="dxa"/>
              <w:right w:w="108" w:type="dxa"/>
            </w:tcMar>
            <w:vAlign w:val="center"/>
          </w:tcPr>
          <w:p w:rsidR="0030384F" w:rsidRPr="00E01ED9" w:rsidRDefault="0030384F" w:rsidP="00E86730">
            <w:pPr>
              <w:rPr>
                <w:b/>
                <w:i/>
                <w:sz w:val="22"/>
                <w:lang w:val="en-US"/>
              </w:rPr>
            </w:pPr>
            <w:r w:rsidRPr="00E01ED9">
              <w:rPr>
                <w:b/>
                <w:i/>
                <w:sz w:val="22"/>
                <w:lang w:val="en-US"/>
              </w:rPr>
              <w:t>ukázka</w:t>
            </w:r>
          </w:p>
        </w:tc>
      </w:tr>
      <w:tr w:rsidR="0030384F" w:rsidTr="00E86730">
        <w:tc>
          <w:tcPr>
            <w:tcW w:w="2794" w:type="dxa"/>
            <w:tcBorders>
              <w:top w:val="double" w:sz="4" w:space="0" w:color="auto"/>
              <w:lef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d</w:t>
            </w:r>
          </w:p>
        </w:tc>
        <w:tc>
          <w:tcPr>
            <w:tcW w:w="4229" w:type="dxa"/>
            <w:tcBorders>
              <w:top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krátký formát datumu</w:t>
            </w:r>
          </w:p>
        </w:tc>
        <w:tc>
          <w:tcPr>
            <w:tcW w:w="2836" w:type="dxa"/>
            <w:tcBorders>
              <w:top w:val="double" w:sz="4" w:space="0" w:color="auto"/>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11.4.2007</w:t>
            </w:r>
          </w:p>
        </w:tc>
      </w:tr>
      <w:tr w:rsidR="0030384F" w:rsidTr="00E86730">
        <w:tc>
          <w:tcPr>
            <w:tcW w:w="2794" w:type="dxa"/>
            <w:tcBorders>
              <w:top w:val="nil"/>
              <w:lef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D</w:t>
            </w:r>
          </w:p>
        </w:tc>
        <w:tc>
          <w:tcPr>
            <w:tcW w:w="4229" w:type="dxa"/>
            <w:tcBorders>
              <w:top w:val="nil"/>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dlouhý formát datumu</w:t>
            </w:r>
          </w:p>
        </w:tc>
        <w:tc>
          <w:tcPr>
            <w:tcW w:w="2836" w:type="dxa"/>
            <w:tcBorders>
              <w:top w:val="nil"/>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11. dubna 2007</w:t>
            </w:r>
          </w:p>
        </w:tc>
      </w:tr>
      <w:tr w:rsidR="0030384F" w:rsidTr="00E86730">
        <w:tc>
          <w:tcPr>
            <w:tcW w:w="2794" w:type="dxa"/>
            <w:tcBorders>
              <w:top w:val="nil"/>
              <w:lef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t</w:t>
            </w:r>
          </w:p>
        </w:tc>
        <w:tc>
          <w:tcPr>
            <w:tcW w:w="4229" w:type="dxa"/>
            <w:tcBorders>
              <w:top w:val="nil"/>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krátký formát času</w:t>
            </w:r>
          </w:p>
        </w:tc>
        <w:tc>
          <w:tcPr>
            <w:tcW w:w="2836" w:type="dxa"/>
            <w:tcBorders>
              <w:top w:val="nil"/>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10:42</w:t>
            </w:r>
          </w:p>
        </w:tc>
      </w:tr>
      <w:tr w:rsidR="0030384F" w:rsidTr="00E86730">
        <w:tc>
          <w:tcPr>
            <w:tcW w:w="2794" w:type="dxa"/>
            <w:tcBorders>
              <w:top w:val="nil"/>
              <w:lef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T</w:t>
            </w:r>
          </w:p>
        </w:tc>
        <w:tc>
          <w:tcPr>
            <w:tcW w:w="4229" w:type="dxa"/>
            <w:tcBorders>
              <w:top w:val="nil"/>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dlouhý formát času</w:t>
            </w:r>
          </w:p>
        </w:tc>
        <w:tc>
          <w:tcPr>
            <w:tcW w:w="2836" w:type="dxa"/>
            <w:tcBorders>
              <w:top w:val="nil"/>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10:42:51</w:t>
            </w:r>
          </w:p>
        </w:tc>
      </w:tr>
      <w:tr w:rsidR="0030384F" w:rsidTr="00E86730">
        <w:tc>
          <w:tcPr>
            <w:tcW w:w="2794" w:type="dxa"/>
            <w:tcBorders>
              <w:top w:val="nil"/>
              <w:lef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f</w:t>
            </w:r>
          </w:p>
        </w:tc>
        <w:tc>
          <w:tcPr>
            <w:tcW w:w="4229" w:type="dxa"/>
            <w:tcBorders>
              <w:top w:val="nil"/>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dlouhý formát datumu + krátký formát času</w:t>
            </w:r>
          </w:p>
        </w:tc>
        <w:tc>
          <w:tcPr>
            <w:tcW w:w="2836" w:type="dxa"/>
            <w:tcBorders>
              <w:top w:val="nil"/>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11. dubna 2007 10:42</w:t>
            </w:r>
          </w:p>
        </w:tc>
      </w:tr>
      <w:tr w:rsidR="0030384F" w:rsidTr="00E86730">
        <w:tc>
          <w:tcPr>
            <w:tcW w:w="2794" w:type="dxa"/>
            <w:tcBorders>
              <w:top w:val="nil"/>
              <w:lef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F</w:t>
            </w:r>
          </w:p>
        </w:tc>
        <w:tc>
          <w:tcPr>
            <w:tcW w:w="4229" w:type="dxa"/>
            <w:tcBorders>
              <w:top w:val="nil"/>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dlouhý formát datumu + dlouhý formát času</w:t>
            </w:r>
          </w:p>
        </w:tc>
        <w:tc>
          <w:tcPr>
            <w:tcW w:w="2836" w:type="dxa"/>
            <w:tcBorders>
              <w:top w:val="nil"/>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11. dubna 2007 10:42:51</w:t>
            </w:r>
          </w:p>
        </w:tc>
      </w:tr>
      <w:tr w:rsidR="0030384F" w:rsidTr="00E86730">
        <w:tc>
          <w:tcPr>
            <w:tcW w:w="2794" w:type="dxa"/>
            <w:tcBorders>
              <w:top w:val="nil"/>
              <w:lef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g</w:t>
            </w:r>
          </w:p>
        </w:tc>
        <w:tc>
          <w:tcPr>
            <w:tcW w:w="4229" w:type="dxa"/>
            <w:tcBorders>
              <w:top w:val="nil"/>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krátký formát datumu + krátký formát času</w:t>
            </w:r>
          </w:p>
        </w:tc>
        <w:tc>
          <w:tcPr>
            <w:tcW w:w="2836" w:type="dxa"/>
            <w:tcBorders>
              <w:top w:val="nil"/>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11.4.2007 10:42</w:t>
            </w:r>
          </w:p>
        </w:tc>
      </w:tr>
      <w:tr w:rsidR="0030384F" w:rsidTr="00E86730">
        <w:tc>
          <w:tcPr>
            <w:tcW w:w="2794" w:type="dxa"/>
            <w:tcBorders>
              <w:top w:val="nil"/>
              <w:left w:val="double" w:sz="4" w:space="0" w:color="auto"/>
              <w:bottom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G</w:t>
            </w:r>
          </w:p>
        </w:tc>
        <w:tc>
          <w:tcPr>
            <w:tcW w:w="4229" w:type="dxa"/>
            <w:tcBorders>
              <w:top w:val="nil"/>
              <w:bottom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krátký formát datumu + dlouhý formát času</w:t>
            </w:r>
          </w:p>
        </w:tc>
        <w:tc>
          <w:tcPr>
            <w:tcW w:w="2836" w:type="dxa"/>
            <w:tcBorders>
              <w:top w:val="nil"/>
              <w:bottom w:val="double" w:sz="4" w:space="0" w:color="auto"/>
              <w:right w:val="double" w:sz="4" w:space="0" w:color="auto"/>
            </w:tcBorders>
            <w:tcMar>
              <w:top w:w="0" w:type="dxa"/>
              <w:left w:w="108" w:type="dxa"/>
              <w:bottom w:w="0" w:type="dxa"/>
              <w:right w:w="108" w:type="dxa"/>
            </w:tcMar>
          </w:tcPr>
          <w:p w:rsidR="0030384F" w:rsidRDefault="0030384F" w:rsidP="00E86730">
            <w:pPr>
              <w:rPr>
                <w:rFonts w:ascii="Arial" w:hAnsi="Arial" w:cs="Arial"/>
                <w:sz w:val="20"/>
                <w:szCs w:val="20"/>
              </w:rPr>
            </w:pPr>
            <w:r>
              <w:rPr>
                <w:rFonts w:ascii="Arial" w:hAnsi="Arial" w:cs="Arial"/>
                <w:sz w:val="20"/>
                <w:szCs w:val="20"/>
              </w:rPr>
              <w:t>11.4.2007 10:42:51</w:t>
            </w:r>
          </w:p>
        </w:tc>
      </w:tr>
    </w:tbl>
    <w:p w:rsidR="0030384F" w:rsidRPr="00106182" w:rsidRDefault="0030384F" w:rsidP="0030384F">
      <w:pPr>
        <w:pStyle w:val="Nadpis2"/>
        <w:rPr>
          <w:rFonts w:ascii="Times New Roman" w:hAnsi="Times New Roman"/>
        </w:rPr>
      </w:pPr>
      <w:bookmarkStart w:id="8" w:name="_Toc280706469"/>
      <w:r w:rsidRPr="00106182">
        <w:rPr>
          <w:rFonts w:ascii="Times New Roman" w:hAnsi="Times New Roman"/>
        </w:rPr>
        <w:t>Komponenta DB Edit Month</w:t>
      </w:r>
      <w:bookmarkEnd w:id="8"/>
    </w:p>
    <w:p w:rsidR="0030384F" w:rsidRDefault="0030384F" w:rsidP="0030384F">
      <w:pPr>
        <w:autoSpaceDE w:val="0"/>
        <w:autoSpaceDN w:val="0"/>
        <w:adjustRightInd w:val="0"/>
        <w:rPr>
          <w:sz w:val="22"/>
          <w:szCs w:val="22"/>
        </w:rPr>
      </w:pPr>
      <w:r>
        <w:rPr>
          <w:rFonts w:ascii="Arial" w:hAnsi="Arial" w:cs="Arial"/>
          <w:sz w:val="20"/>
          <w:szCs w:val="20"/>
        </w:rPr>
        <w:t xml:space="preserve">je nová komponenta </w:t>
      </w:r>
      <w:r>
        <w:rPr>
          <w:rFonts w:ascii="Arial" w:hAnsi="Arial" w:cs="Arial"/>
          <w:b/>
          <w:bCs/>
          <w:sz w:val="20"/>
          <w:szCs w:val="20"/>
        </w:rPr>
        <w:t>DB Edit Month</w:t>
      </w:r>
      <w:r>
        <w:rPr>
          <w:rFonts w:ascii="Arial" w:hAnsi="Arial" w:cs="Arial"/>
          <w:sz w:val="20"/>
          <w:szCs w:val="20"/>
        </w:rPr>
        <w:t xml:space="preserve">. Bude sloužit k editaci měsíce. Má property </w:t>
      </w:r>
      <w:r>
        <w:rPr>
          <w:rFonts w:ascii="Arial" w:hAnsi="Arial" w:cs="Arial"/>
          <w:b/>
          <w:bCs/>
          <w:sz w:val="20"/>
          <w:szCs w:val="20"/>
        </w:rPr>
        <w:t>Day</w:t>
      </w:r>
      <w:r>
        <w:rPr>
          <w:rFonts w:ascii="Arial" w:hAnsi="Arial" w:cs="Arial"/>
          <w:sz w:val="20"/>
          <w:szCs w:val="20"/>
        </w:rPr>
        <w:t xml:space="preserve"> typu </w:t>
      </w:r>
      <w:r>
        <w:rPr>
          <w:rFonts w:ascii="Arial" w:hAnsi="Arial" w:cs="Arial"/>
          <w:b/>
          <w:bCs/>
          <w:sz w:val="20"/>
          <w:szCs w:val="20"/>
        </w:rPr>
        <w:t>integer</w:t>
      </w:r>
      <w:r>
        <w:rPr>
          <w:rFonts w:ascii="Arial" w:hAnsi="Arial" w:cs="Arial"/>
          <w:sz w:val="20"/>
          <w:szCs w:val="20"/>
        </w:rPr>
        <w:t>, defaultně naplněnou na 1. Podrobnosti o funkčnosti komponenty v systému podá Martin Maťašovský.</w:t>
      </w:r>
    </w:p>
    <w:p w:rsidR="0030384F" w:rsidRPr="00EB3E65" w:rsidRDefault="0030384F" w:rsidP="0030384F">
      <w:pPr>
        <w:pStyle w:val="Nadpis2"/>
        <w:rPr>
          <w:rFonts w:ascii="Times New Roman" w:hAnsi="Times New Roman"/>
        </w:rPr>
      </w:pPr>
      <w:bookmarkStart w:id="9" w:name="_Toc280706470"/>
      <w:r w:rsidRPr="00EB3E65">
        <w:rPr>
          <w:rFonts w:ascii="Times New Roman" w:hAnsi="Times New Roman"/>
        </w:rPr>
        <w:t>Komponenta DB Edit Text LOV</w:t>
      </w:r>
      <w:bookmarkEnd w:id="9"/>
    </w:p>
    <w:p w:rsidR="0030384F" w:rsidRPr="00D968E7" w:rsidRDefault="0030384F" w:rsidP="0030384F"/>
    <w:p w:rsidR="0030384F" w:rsidRPr="003D465B" w:rsidRDefault="0030384F" w:rsidP="0030384F">
      <w:r>
        <w:rPr>
          <w:noProof/>
        </w:rPr>
        <w:drawing>
          <wp:inline distT="0" distB="0" distL="0" distR="0">
            <wp:extent cx="2396490" cy="946150"/>
            <wp:effectExtent l="0" t="0" r="3810" b="635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6490" cy="946150"/>
                    </a:xfrm>
                    <a:prstGeom prst="rect">
                      <a:avLst/>
                    </a:prstGeom>
                    <a:noFill/>
                    <a:ln>
                      <a:noFill/>
                    </a:ln>
                  </pic:spPr>
                </pic:pic>
              </a:graphicData>
            </a:graphic>
          </wp:inline>
        </w:drawing>
      </w:r>
    </w:p>
    <w:p w:rsidR="0030384F" w:rsidRDefault="0030384F" w:rsidP="0030384F">
      <w:pPr>
        <w:rPr>
          <w:rFonts w:ascii="Arial" w:hAnsi="Arial" w:cs="Arial"/>
          <w:sz w:val="20"/>
          <w:szCs w:val="20"/>
        </w:rPr>
      </w:pPr>
    </w:p>
    <w:p w:rsidR="0030384F" w:rsidRPr="00BF741F" w:rsidRDefault="0030384F" w:rsidP="0030384F">
      <w:pPr>
        <w:rPr>
          <w:rFonts w:ascii="Arial" w:hAnsi="Arial" w:cs="Arial"/>
          <w:sz w:val="20"/>
          <w:szCs w:val="20"/>
        </w:rPr>
      </w:pPr>
      <w:r w:rsidRPr="00BF741F">
        <w:rPr>
          <w:rFonts w:ascii="Arial" w:hAnsi="Arial" w:cs="Arial"/>
          <w:sz w:val="20"/>
          <w:szCs w:val="20"/>
        </w:rPr>
        <w:t>Jedná se LOV, pro který není povinná vazba mezi příslušnými třídami. Property jsou obdobné jako pro DBEdit s tím, že:</w:t>
      </w:r>
    </w:p>
    <w:p w:rsidR="0030384F" w:rsidRPr="00BF741F" w:rsidRDefault="0030384F" w:rsidP="0030384F">
      <w:pPr>
        <w:rPr>
          <w:rFonts w:ascii="Arial" w:hAnsi="Arial" w:cs="Arial"/>
          <w:sz w:val="20"/>
          <w:szCs w:val="20"/>
        </w:rPr>
      </w:pPr>
      <w:r w:rsidRPr="00BF741F">
        <w:rPr>
          <w:rFonts w:ascii="Arial" w:hAnsi="Arial" w:cs="Arial"/>
          <w:b/>
          <w:bCs/>
          <w:sz w:val="20"/>
          <w:szCs w:val="20"/>
        </w:rPr>
        <w:t>ShowAttr</w:t>
      </w:r>
      <w:r w:rsidRPr="00BF741F">
        <w:rPr>
          <w:rFonts w:ascii="Arial" w:hAnsi="Arial" w:cs="Arial"/>
          <w:sz w:val="20"/>
          <w:szCs w:val="20"/>
        </w:rPr>
        <w:t xml:space="preserve">: název atributu z LOV formuláře, který se přebírá po volbě do atributu </w:t>
      </w:r>
      <w:r w:rsidRPr="00BF741F">
        <w:rPr>
          <w:rFonts w:ascii="Arial" w:hAnsi="Arial" w:cs="Arial"/>
          <w:b/>
          <w:sz w:val="20"/>
          <w:szCs w:val="20"/>
        </w:rPr>
        <w:t>AttrName</w:t>
      </w:r>
    </w:p>
    <w:p w:rsidR="0030384F" w:rsidRPr="00BF741F" w:rsidRDefault="0030384F" w:rsidP="0030384F">
      <w:pPr>
        <w:rPr>
          <w:rFonts w:ascii="Arial" w:hAnsi="Arial" w:cs="Arial"/>
          <w:sz w:val="20"/>
          <w:szCs w:val="20"/>
        </w:rPr>
      </w:pPr>
      <w:r w:rsidRPr="00BF741F">
        <w:rPr>
          <w:rFonts w:ascii="Arial" w:hAnsi="Arial" w:cs="Arial"/>
          <w:b/>
          <w:bCs/>
          <w:sz w:val="20"/>
          <w:szCs w:val="20"/>
        </w:rPr>
        <w:t>EditWindow</w:t>
      </w:r>
      <w:r w:rsidRPr="00BF741F">
        <w:rPr>
          <w:rFonts w:ascii="Arial" w:hAnsi="Arial" w:cs="Arial"/>
          <w:sz w:val="20"/>
          <w:szCs w:val="20"/>
        </w:rPr>
        <w:t>: ID LOV formuláře</w:t>
      </w:r>
    </w:p>
    <w:p w:rsidR="0030384F" w:rsidRPr="00BF741F" w:rsidRDefault="0030384F" w:rsidP="0030384F">
      <w:pPr>
        <w:rPr>
          <w:rFonts w:ascii="Arial" w:hAnsi="Arial" w:cs="Arial"/>
          <w:sz w:val="20"/>
          <w:szCs w:val="20"/>
        </w:rPr>
      </w:pPr>
      <w:r w:rsidRPr="00BF741F">
        <w:rPr>
          <w:rFonts w:ascii="Arial" w:hAnsi="Arial" w:cs="Arial"/>
          <w:sz w:val="20"/>
          <w:szCs w:val="20"/>
        </w:rPr>
        <w:t>- tyto atributy se předvyplní po přetažení příslušného atributu třídy LOV formuláře na componentu; EditWindow je nutno případně ručně upravit podle toho, jaký formulář chcete použít</w:t>
      </w:r>
    </w:p>
    <w:p w:rsidR="0030384F" w:rsidRPr="00BF741F" w:rsidRDefault="0030384F" w:rsidP="0030384F">
      <w:pPr>
        <w:autoSpaceDE w:val="0"/>
        <w:autoSpaceDN w:val="0"/>
        <w:adjustRightInd w:val="0"/>
        <w:rPr>
          <w:rFonts w:ascii="Arial" w:hAnsi="Arial" w:cs="Arial"/>
          <w:sz w:val="20"/>
          <w:szCs w:val="20"/>
        </w:rPr>
      </w:pPr>
    </w:p>
    <w:p w:rsidR="0030384F" w:rsidRPr="00BF741F" w:rsidRDefault="0030384F" w:rsidP="0030384F">
      <w:pPr>
        <w:autoSpaceDE w:val="0"/>
        <w:autoSpaceDN w:val="0"/>
        <w:adjustRightInd w:val="0"/>
        <w:rPr>
          <w:rFonts w:ascii="Arial" w:hAnsi="Arial" w:cs="Arial"/>
          <w:sz w:val="20"/>
          <w:szCs w:val="20"/>
        </w:rPr>
      </w:pPr>
      <w:r w:rsidRPr="00BF741F">
        <w:rPr>
          <w:rFonts w:ascii="Arial" w:hAnsi="Arial" w:cs="Arial"/>
          <w:sz w:val="20"/>
          <w:szCs w:val="20"/>
        </w:rPr>
        <w:t>Tlačítko u tohoto LOV má na sobě trochu jinou grafiku, než standardní LOV:</w:t>
      </w:r>
    </w:p>
    <w:p w:rsidR="0030384F" w:rsidRPr="00BF741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sidRPr="00BF741F">
        <w:rPr>
          <w:rFonts w:ascii="Arial" w:hAnsi="Arial" w:cs="Arial"/>
          <w:noProof/>
          <w:sz w:val="20"/>
          <w:szCs w:val="20"/>
        </w:rPr>
        <w:lastRenderedPageBreak/>
        <w:drawing>
          <wp:inline distT="0" distB="0" distL="0" distR="0">
            <wp:extent cx="2332990" cy="441325"/>
            <wp:effectExtent l="0" t="0" r="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2990" cy="441325"/>
                    </a:xfrm>
                    <a:prstGeom prst="rect">
                      <a:avLst/>
                    </a:prstGeom>
                    <a:noFill/>
                    <a:ln>
                      <a:noFill/>
                    </a:ln>
                  </pic:spPr>
                </pic:pic>
              </a:graphicData>
            </a:graphic>
          </wp:inline>
        </w:drawing>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b/>
          <w:sz w:val="20"/>
          <w:szCs w:val="20"/>
        </w:rPr>
      </w:pPr>
      <w:r>
        <w:rPr>
          <w:rFonts w:ascii="Arial" w:hAnsi="Arial" w:cs="Arial"/>
          <w:b/>
          <w:bCs/>
          <w:sz w:val="20"/>
          <w:szCs w:val="20"/>
        </w:rPr>
        <w:t>Condition:</w:t>
      </w:r>
      <w:r>
        <w:rPr>
          <w:rFonts w:ascii="Arial" w:hAnsi="Arial" w:cs="Arial"/>
          <w:bCs/>
          <w:sz w:val="20"/>
          <w:szCs w:val="20"/>
        </w:rPr>
        <w:t xml:space="preserve"> Podmínka (při vyvolání) omezující zobrazovaná data vyvolaného formuláře, zadává se bez diakritiky (např. Platny=True)</w:t>
      </w:r>
    </w:p>
    <w:p w:rsidR="0030384F" w:rsidRPr="00173928" w:rsidRDefault="0030384F" w:rsidP="0030384F">
      <w:pPr>
        <w:autoSpaceDE w:val="0"/>
        <w:autoSpaceDN w:val="0"/>
        <w:adjustRightInd w:val="0"/>
        <w:rPr>
          <w:rFonts w:ascii="Arial" w:hAnsi="Arial" w:cs="Arial"/>
          <w:sz w:val="20"/>
          <w:szCs w:val="20"/>
        </w:rPr>
      </w:pPr>
      <w:r w:rsidRPr="00173928">
        <w:rPr>
          <w:rFonts w:ascii="Arial" w:hAnsi="Arial" w:cs="Arial"/>
          <w:b/>
          <w:sz w:val="20"/>
          <w:szCs w:val="20"/>
        </w:rPr>
        <w:t>DateRelAttr</w:t>
      </w:r>
      <w:r>
        <w:rPr>
          <w:rFonts w:ascii="Arial" w:hAnsi="Arial" w:cs="Arial"/>
          <w:b/>
          <w:sz w:val="20"/>
          <w:szCs w:val="20"/>
        </w:rPr>
        <w:t xml:space="preserve">: </w:t>
      </w:r>
      <w:r w:rsidRPr="00173928">
        <w:rPr>
          <w:rFonts w:ascii="Arial" w:hAnsi="Arial" w:cs="Arial"/>
          <w:sz w:val="20"/>
          <w:szCs w:val="20"/>
        </w:rPr>
        <w:t>typu string</w:t>
      </w:r>
      <w:r>
        <w:rPr>
          <w:rFonts w:ascii="Arial" w:hAnsi="Arial" w:cs="Arial"/>
          <w:sz w:val="20"/>
          <w:szCs w:val="20"/>
        </w:rPr>
        <w:t xml:space="preserve"> -</w:t>
      </w:r>
      <w:r w:rsidRPr="00173928">
        <w:rPr>
          <w:rFonts w:ascii="Arial" w:hAnsi="Arial" w:cs="Arial"/>
          <w:sz w:val="20"/>
          <w:szCs w:val="20"/>
        </w:rPr>
        <w:t xml:space="preserve"> pro zadávání jména atributu se vztažným datumem na porovnání platnosti číselníků.</w:t>
      </w:r>
      <w:r>
        <w:rPr>
          <w:rFonts w:ascii="Arial" w:hAnsi="Arial" w:cs="Arial"/>
          <w:sz w:val="20"/>
          <w:szCs w:val="20"/>
        </w:rPr>
        <w:t xml:space="preserve"> </w:t>
      </w:r>
      <w:r w:rsidRPr="00173928">
        <w:rPr>
          <w:rFonts w:ascii="Arial" w:hAnsi="Arial" w:cs="Arial"/>
          <w:sz w:val="20"/>
          <w:szCs w:val="20"/>
        </w:rPr>
        <w:t>Slouží k nastavení atributu vztažného data. Pro hodnotu data tohoto atributu se omezuje nabízený seznam, dle datumů platnosti (platí od, platí do, pro číselníky….).</w:t>
      </w:r>
    </w:p>
    <w:p w:rsidR="0030384F" w:rsidRPr="00BF741F" w:rsidRDefault="0030384F" w:rsidP="0030384F">
      <w:pPr>
        <w:autoSpaceDE w:val="0"/>
        <w:autoSpaceDN w:val="0"/>
        <w:adjustRightInd w:val="0"/>
        <w:rPr>
          <w:rFonts w:ascii="Arial" w:hAnsi="Arial" w:cs="Arial"/>
          <w:sz w:val="20"/>
          <w:szCs w:val="20"/>
        </w:rPr>
      </w:pPr>
    </w:p>
    <w:p w:rsidR="0030384F" w:rsidRPr="00795EB4" w:rsidRDefault="0030384F" w:rsidP="0030384F">
      <w:pPr>
        <w:pStyle w:val="Nadpis2"/>
        <w:rPr>
          <w:rFonts w:ascii="Times New Roman" w:hAnsi="Times New Roman"/>
        </w:rPr>
      </w:pPr>
      <w:bookmarkStart w:id="10" w:name="_Toc280706471"/>
      <w:r w:rsidRPr="00795EB4">
        <w:rPr>
          <w:rFonts w:ascii="Times New Roman" w:hAnsi="Times New Roman"/>
        </w:rPr>
        <w:t>Komponenta DB Edit Time</w:t>
      </w:r>
      <w:bookmarkEnd w:id="10"/>
    </w:p>
    <w:p w:rsidR="0030384F" w:rsidRPr="00BF741F" w:rsidRDefault="0030384F" w:rsidP="0030384F">
      <w:pPr>
        <w:autoSpaceDE w:val="0"/>
        <w:autoSpaceDN w:val="0"/>
        <w:adjustRightInd w:val="0"/>
        <w:rPr>
          <w:rFonts w:ascii="Arial" w:hAnsi="Arial" w:cs="Arial"/>
          <w:sz w:val="20"/>
          <w:szCs w:val="20"/>
        </w:rPr>
      </w:pPr>
      <w:r w:rsidRPr="00BF741F">
        <w:rPr>
          <w:rFonts w:ascii="Arial" w:hAnsi="Arial" w:cs="Arial"/>
          <w:sz w:val="20"/>
          <w:szCs w:val="20"/>
        </w:rPr>
        <w:t>Komponenta má stejné vlastnosti jako klasický DB Edit a slouží k zobrazení časových údajů. Pro atribut typu DateTime je možné umístit na Detail Frame komponentu DateEdit i TimeEdit.</w:t>
      </w:r>
    </w:p>
    <w:p w:rsidR="0030384F" w:rsidRPr="00BF741F" w:rsidRDefault="0030384F" w:rsidP="0030384F">
      <w:pPr>
        <w:autoSpaceDE w:val="0"/>
        <w:autoSpaceDN w:val="0"/>
        <w:adjustRightInd w:val="0"/>
        <w:rPr>
          <w:rFonts w:ascii="Arial" w:hAnsi="Arial" w:cs="Arial"/>
          <w:sz w:val="20"/>
          <w:szCs w:val="20"/>
        </w:rPr>
      </w:pPr>
    </w:p>
    <w:p w:rsidR="0030384F" w:rsidRPr="00BF741F" w:rsidRDefault="0030384F" w:rsidP="0030384F">
      <w:pPr>
        <w:autoSpaceDE w:val="0"/>
        <w:autoSpaceDN w:val="0"/>
        <w:adjustRightInd w:val="0"/>
        <w:rPr>
          <w:rFonts w:ascii="Arial" w:hAnsi="Arial" w:cs="Arial"/>
          <w:sz w:val="20"/>
          <w:szCs w:val="20"/>
        </w:rPr>
      </w:pPr>
      <w:r w:rsidRPr="00BF741F">
        <w:rPr>
          <w:rFonts w:ascii="Arial" w:hAnsi="Arial" w:cs="Arial"/>
          <w:noProof/>
          <w:sz w:val="20"/>
          <w:szCs w:val="20"/>
        </w:rPr>
        <w:drawing>
          <wp:inline distT="0" distB="0" distL="0" distR="0">
            <wp:extent cx="2018030" cy="1639570"/>
            <wp:effectExtent l="0" t="0" r="127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8030" cy="1639570"/>
                    </a:xfrm>
                    <a:prstGeom prst="rect">
                      <a:avLst/>
                    </a:prstGeom>
                    <a:noFill/>
                    <a:ln>
                      <a:noFill/>
                    </a:ln>
                  </pic:spPr>
                </pic:pic>
              </a:graphicData>
            </a:graphic>
          </wp:inline>
        </w:drawing>
      </w:r>
    </w:p>
    <w:p w:rsidR="0030384F" w:rsidRDefault="0030384F" w:rsidP="0030384F">
      <w:pPr>
        <w:pStyle w:val="Nadpis2"/>
        <w:rPr>
          <w:rFonts w:ascii="Times New Roman" w:hAnsi="Times New Roman"/>
        </w:rPr>
      </w:pPr>
    </w:p>
    <w:p w:rsidR="0030384F" w:rsidRDefault="0030384F" w:rsidP="0030384F">
      <w:pPr>
        <w:pStyle w:val="Nadpis2"/>
        <w:rPr>
          <w:rFonts w:ascii="Times New Roman" w:hAnsi="Times New Roman"/>
        </w:rPr>
      </w:pPr>
      <w:bookmarkStart w:id="11" w:name="_Toc280706472"/>
      <w:r w:rsidRPr="00B46332">
        <w:rPr>
          <w:rFonts w:ascii="Times New Roman" w:hAnsi="Times New Roman"/>
        </w:rPr>
        <w:t xml:space="preserve">Komponenta </w:t>
      </w:r>
      <w:r>
        <w:rPr>
          <w:rFonts w:ascii="Times New Roman" w:hAnsi="Times New Roman"/>
        </w:rPr>
        <w:t>DetailFormAction</w:t>
      </w:r>
      <w:bookmarkEnd w:id="11"/>
    </w:p>
    <w:p w:rsidR="0030384F" w:rsidRDefault="0030384F" w:rsidP="0030384F">
      <w:pPr>
        <w:rPr>
          <w:rFonts w:ascii="Arial" w:hAnsi="Arial" w:cs="Arial"/>
          <w:sz w:val="20"/>
          <w:szCs w:val="20"/>
        </w:rPr>
      </w:pPr>
      <w:r>
        <w:rPr>
          <w:rFonts w:ascii="Arial" w:hAnsi="Arial" w:cs="Arial"/>
          <w:sz w:val="20"/>
          <w:szCs w:val="20"/>
        </w:rPr>
        <w:t>Property:</w:t>
      </w:r>
    </w:p>
    <w:p w:rsidR="0030384F" w:rsidRDefault="0030384F" w:rsidP="0030384F">
      <w:pPr>
        <w:rPr>
          <w:rFonts w:ascii="Arial" w:hAnsi="Arial" w:cs="Arial"/>
          <w:sz w:val="20"/>
          <w:szCs w:val="20"/>
        </w:rPr>
      </w:pPr>
      <w:r w:rsidRPr="002E46EB">
        <w:rPr>
          <w:rFonts w:ascii="Arial" w:hAnsi="Arial" w:cs="Arial"/>
          <w:b/>
          <w:sz w:val="20"/>
          <w:szCs w:val="20"/>
        </w:rPr>
        <w:t>CallMethod: string</w:t>
      </w:r>
      <w:r>
        <w:rPr>
          <w:rFonts w:ascii="Arial" w:hAnsi="Arial" w:cs="Arial"/>
          <w:sz w:val="20"/>
          <w:szCs w:val="20"/>
        </w:rPr>
        <w:t xml:space="preserve"> -</w:t>
      </w:r>
      <w:r w:rsidRPr="002E46EB">
        <w:rPr>
          <w:rFonts w:ascii="Arial" w:hAnsi="Arial" w:cs="Arial"/>
          <w:sz w:val="20"/>
          <w:szCs w:val="20"/>
        </w:rPr>
        <w:t xml:space="preserve"> volání metody před zobrazením FRM</w:t>
      </w:r>
      <w:r>
        <w:rPr>
          <w:rFonts w:ascii="Arial" w:hAnsi="Arial" w:cs="Arial"/>
          <w:sz w:val="20"/>
          <w:szCs w:val="20"/>
        </w:rPr>
        <w:t xml:space="preserve">. </w:t>
      </w:r>
      <w:r w:rsidRPr="002E46EB">
        <w:rPr>
          <w:rFonts w:ascii="Arial" w:hAnsi="Arial" w:cs="Arial"/>
          <w:sz w:val="20"/>
          <w:szCs w:val="20"/>
        </w:rPr>
        <w:t>Když bude v obsahu tečka, bude se volat jako statická.</w:t>
      </w:r>
    </w:p>
    <w:p w:rsidR="0030384F" w:rsidRPr="0074477F" w:rsidRDefault="0030384F" w:rsidP="0030384F">
      <w:pPr>
        <w:rPr>
          <w:rFonts w:ascii="Arial" w:hAnsi="Arial" w:cs="Arial"/>
        </w:rPr>
      </w:pPr>
    </w:p>
    <w:p w:rsidR="0030384F" w:rsidRPr="00B46332" w:rsidRDefault="0030384F" w:rsidP="0030384F">
      <w:pPr>
        <w:pStyle w:val="Nadpis2"/>
        <w:rPr>
          <w:rFonts w:ascii="Times New Roman" w:hAnsi="Times New Roman"/>
          <w:szCs w:val="22"/>
        </w:rPr>
      </w:pPr>
      <w:bookmarkStart w:id="12" w:name="_Toc280706473"/>
      <w:r w:rsidRPr="00B46332">
        <w:rPr>
          <w:rFonts w:ascii="Times New Roman" w:hAnsi="Times New Roman"/>
        </w:rPr>
        <w:t xml:space="preserve">Komponenta </w:t>
      </w:r>
      <w:r>
        <w:rPr>
          <w:rFonts w:ascii="Times New Roman" w:hAnsi="Times New Roman"/>
        </w:rPr>
        <w:t>DetailFrame</w:t>
      </w:r>
      <w:bookmarkEnd w:id="12"/>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Property:</w:t>
      </w:r>
    </w:p>
    <w:p w:rsidR="0030384F" w:rsidRPr="00EF6470" w:rsidRDefault="0030384F" w:rsidP="0030384F">
      <w:pPr>
        <w:autoSpaceDE w:val="0"/>
        <w:autoSpaceDN w:val="0"/>
        <w:adjustRightInd w:val="0"/>
        <w:rPr>
          <w:rFonts w:ascii="Arial" w:hAnsi="Arial" w:cs="Arial"/>
          <w:sz w:val="20"/>
          <w:szCs w:val="20"/>
        </w:rPr>
      </w:pPr>
      <w:r w:rsidRPr="00EF6470">
        <w:rPr>
          <w:rFonts w:ascii="Arial" w:hAnsi="Arial" w:cs="Arial"/>
          <w:sz w:val="20"/>
          <w:szCs w:val="20"/>
        </w:rPr>
        <w:t>pouze v LightWebu</w:t>
      </w:r>
      <w:r>
        <w:rPr>
          <w:rFonts w:ascii="Arial" w:hAnsi="Arial" w:cs="Arial"/>
          <w:sz w:val="20"/>
          <w:szCs w:val="20"/>
        </w:rPr>
        <w:t>:</w:t>
      </w:r>
      <w:r>
        <w:rPr>
          <w:rFonts w:ascii="Arial" w:hAnsi="Arial" w:cs="Arial"/>
          <w:b/>
          <w:sz w:val="20"/>
          <w:szCs w:val="20"/>
        </w:rPr>
        <w:t xml:space="preserve"> </w:t>
      </w:r>
      <w:r w:rsidRPr="00EF6470">
        <w:rPr>
          <w:rFonts w:ascii="Arial" w:hAnsi="Arial" w:cs="Arial"/>
          <w:b/>
          <w:sz w:val="20"/>
          <w:szCs w:val="20"/>
        </w:rPr>
        <w:t>MenuPosition</w:t>
      </w:r>
      <w:r>
        <w:rPr>
          <w:rFonts w:ascii="Arial" w:hAnsi="Arial" w:cs="Arial"/>
          <w:sz w:val="20"/>
          <w:szCs w:val="20"/>
        </w:rPr>
        <w:t xml:space="preserve">: výčtový typ. </w:t>
      </w:r>
      <w:r w:rsidRPr="00EF6470">
        <w:rPr>
          <w:rFonts w:ascii="Arial" w:hAnsi="Arial" w:cs="Arial"/>
          <w:sz w:val="20"/>
          <w:szCs w:val="20"/>
        </w:rPr>
        <w:t>Definuje umístění „operačního menu“ (nový, ulož, smaž, …) u DetailFramu a jeho potomků a ListFramu a jeho potomků. V současné době jsou podporovány pouze hodnoty Bottom a Top. Tzn. pod nebo nad ovládacím prvkem. Default hodnota je Bottom.</w:t>
      </w:r>
    </w:p>
    <w:p w:rsidR="0030384F" w:rsidRPr="00EF6470" w:rsidRDefault="0030384F" w:rsidP="0030384F">
      <w:pPr>
        <w:autoSpaceDE w:val="0"/>
        <w:autoSpaceDN w:val="0"/>
        <w:adjustRightInd w:val="0"/>
        <w:rPr>
          <w:rFonts w:ascii="Arial" w:hAnsi="Arial" w:cs="Arial"/>
          <w:sz w:val="20"/>
          <w:szCs w:val="20"/>
        </w:rPr>
      </w:pPr>
    </w:p>
    <w:p w:rsidR="0030384F" w:rsidRDefault="0030384F" w:rsidP="0030384F">
      <w:pPr>
        <w:pStyle w:val="Nadpis2"/>
        <w:rPr>
          <w:rFonts w:ascii="Times New Roman" w:hAnsi="Times New Roman"/>
        </w:rPr>
      </w:pPr>
    </w:p>
    <w:p w:rsidR="0030384F" w:rsidRDefault="0030384F" w:rsidP="0030384F">
      <w:pPr>
        <w:pStyle w:val="Nadpis2"/>
        <w:rPr>
          <w:rFonts w:ascii="Times New Roman" w:hAnsi="Times New Roman"/>
        </w:rPr>
      </w:pPr>
      <w:bookmarkStart w:id="13" w:name="_Toc280706474"/>
      <w:r>
        <w:rPr>
          <w:rFonts w:ascii="Times New Roman" w:hAnsi="Times New Roman"/>
        </w:rPr>
        <w:t>+</w:t>
      </w:r>
      <w:r>
        <w:rPr>
          <w:rFonts w:ascii="Times New Roman" w:hAnsi="Times New Roman"/>
        </w:rPr>
        <w:tab/>
        <w:t>fgKomponenta FileEdit</w:t>
      </w:r>
      <w:bookmarkEnd w:id="13"/>
    </w:p>
    <w:p w:rsidR="0030384F" w:rsidRPr="00BA5B53" w:rsidRDefault="0030384F" w:rsidP="0030384F">
      <w:r>
        <w:t>Property:</w:t>
      </w:r>
    </w:p>
    <w:p w:rsidR="0030384F" w:rsidRDefault="0030384F" w:rsidP="0030384F">
      <w:r w:rsidRPr="00BA5B53">
        <w:rPr>
          <w:b/>
        </w:rPr>
        <w:t>FileMask: string</w:t>
      </w:r>
      <w:r>
        <w:t xml:space="preserve"> Udáva masku souboru který lze vybrat, může jich být ve výčtu i více</w:t>
      </w:r>
    </w:p>
    <w:p w:rsidR="0030384F" w:rsidRDefault="0030384F" w:rsidP="0030384F">
      <w:r w:rsidRPr="00BA5B53">
        <w:rPr>
          <w:b/>
        </w:rPr>
        <w:t>FileMaskAttr: string</w:t>
      </w:r>
      <w:r>
        <w:t xml:space="preserve"> Fyzický název atributu(Typu string) objektu, jehož hodnota je maska(Algoritmicky plněné)</w:t>
      </w:r>
    </w:p>
    <w:p w:rsidR="0030384F" w:rsidRDefault="0030384F" w:rsidP="0030384F">
      <w:r w:rsidRPr="00BA5B53">
        <w:rPr>
          <w:b/>
        </w:rPr>
        <w:t>InitialDir: string</w:t>
      </w:r>
      <w:r>
        <w:t xml:space="preserve"> Adresář ve kterém se začnou vybírat soubory</w:t>
      </w:r>
    </w:p>
    <w:p w:rsidR="0030384F" w:rsidRDefault="0030384F" w:rsidP="0030384F">
      <w:r w:rsidRPr="00BA5B53">
        <w:rPr>
          <w:b/>
        </w:rPr>
        <w:t>InitialDirAttr: string</w:t>
      </w:r>
      <w:r>
        <w:t xml:space="preserve"> Fyzický název atributu(Typu string) objektu, jehož hodnota udává startovní adresář. InitialDirAttr má přednost před InitialDir</w:t>
      </w:r>
    </w:p>
    <w:p w:rsidR="0030384F" w:rsidRDefault="0030384F" w:rsidP="0030384F">
      <w:r w:rsidRPr="00BA5B53">
        <w:rPr>
          <w:b/>
        </w:rPr>
        <w:t>LeaveDir: string</w:t>
      </w:r>
      <w:r>
        <w:t xml:space="preserve"> Umožňuje vybrat soubor z jiného adresáře, než výchozího</w:t>
      </w:r>
    </w:p>
    <w:p w:rsidR="0030384F" w:rsidRDefault="0030384F" w:rsidP="0030384F">
      <w:r w:rsidRPr="00343C16">
        <w:rPr>
          <w:b/>
        </w:rPr>
        <w:t>ManualEdit: string</w:t>
      </w:r>
      <w:r w:rsidRPr="00343C16">
        <w:t xml:space="preserve"> Umožňuje editovat název souboru přímo (bez otevírání výběrového dia</w:t>
      </w:r>
      <w:r>
        <w:t>logu)</w:t>
      </w:r>
    </w:p>
    <w:p w:rsidR="0030384F" w:rsidRDefault="0030384F" w:rsidP="0030384F">
      <w:r w:rsidRPr="00343C16">
        <w:rPr>
          <w:b/>
        </w:rPr>
        <w:t>SupportScanning: boolean;</w:t>
      </w:r>
      <w:r>
        <w:rPr>
          <w:b/>
        </w:rPr>
        <w:t xml:space="preserve"> </w:t>
      </w:r>
      <w:r w:rsidRPr="00343C16">
        <w:t>Defaultní hodnota je false. slouž</w:t>
      </w:r>
      <w:r>
        <w:t>í</w:t>
      </w:r>
      <w:r w:rsidRPr="00343C16">
        <w:t xml:space="preserve"> k povolení podpory scanovací funkce na komponentě. </w:t>
      </w:r>
    </w:p>
    <w:p w:rsidR="0030384F" w:rsidRDefault="0030384F" w:rsidP="0030384F"/>
    <w:p w:rsidR="0030384F" w:rsidRDefault="0030384F" w:rsidP="0030384F">
      <w:pPr>
        <w:pStyle w:val="Nadpis2"/>
        <w:rPr>
          <w:rFonts w:ascii="Times New Roman" w:hAnsi="Times New Roman"/>
        </w:rPr>
      </w:pPr>
      <w:bookmarkStart w:id="14" w:name="_Toc280706475"/>
      <w:r>
        <w:rPr>
          <w:rFonts w:ascii="Times New Roman" w:hAnsi="Times New Roman"/>
        </w:rPr>
        <w:t>Komponenta File Save Button</w:t>
      </w:r>
      <w:bookmarkEnd w:id="14"/>
    </w:p>
    <w:p w:rsidR="0030384F" w:rsidRPr="00570F91" w:rsidRDefault="0030384F" w:rsidP="0030384F">
      <w:pPr>
        <w:rPr>
          <w:rFonts w:ascii="Arial" w:hAnsi="Arial" w:cs="Arial"/>
          <w:sz w:val="20"/>
          <w:szCs w:val="20"/>
        </w:rPr>
      </w:pPr>
      <w:r w:rsidRPr="00570F91">
        <w:rPr>
          <w:rFonts w:ascii="Arial" w:hAnsi="Arial" w:cs="Arial"/>
          <w:sz w:val="20"/>
          <w:szCs w:val="20"/>
        </w:rPr>
        <w:t>Komponenta slouž</w:t>
      </w:r>
      <w:r>
        <w:rPr>
          <w:rFonts w:ascii="Arial" w:hAnsi="Arial" w:cs="Arial"/>
          <w:sz w:val="20"/>
          <w:szCs w:val="20"/>
        </w:rPr>
        <w:t>í</w:t>
      </w:r>
      <w:r w:rsidRPr="00570F91">
        <w:rPr>
          <w:rFonts w:ascii="Arial" w:hAnsi="Arial" w:cs="Arial"/>
          <w:sz w:val="20"/>
          <w:szCs w:val="20"/>
        </w:rPr>
        <w:t xml:space="preserve"> k ukládání souboru z databáze</w:t>
      </w:r>
      <w:r>
        <w:rPr>
          <w:rFonts w:ascii="Arial" w:hAnsi="Arial" w:cs="Arial"/>
          <w:sz w:val="20"/>
          <w:szCs w:val="20"/>
        </w:rPr>
        <w:t xml:space="preserve"> na disk.</w:t>
      </w:r>
    </w:p>
    <w:p w:rsidR="0030384F" w:rsidRDefault="0030384F" w:rsidP="0030384F">
      <w:pPr>
        <w:rPr>
          <w:rFonts w:ascii="Arial" w:hAnsi="Arial" w:cs="Arial"/>
          <w:sz w:val="20"/>
          <w:szCs w:val="20"/>
        </w:rPr>
      </w:pPr>
    </w:p>
    <w:p w:rsidR="0030384F" w:rsidRPr="00AA6581" w:rsidRDefault="0030384F" w:rsidP="0030384F">
      <w:pPr>
        <w:rPr>
          <w:rFonts w:ascii="Arial" w:hAnsi="Arial" w:cs="Arial"/>
          <w:b/>
          <w:sz w:val="20"/>
          <w:szCs w:val="20"/>
        </w:rPr>
      </w:pPr>
      <w:r w:rsidRPr="00AA6581">
        <w:rPr>
          <w:rFonts w:ascii="Arial" w:hAnsi="Arial" w:cs="Arial"/>
          <w:b/>
          <w:sz w:val="20"/>
          <w:szCs w:val="20"/>
        </w:rPr>
        <w:t>Property:</w:t>
      </w:r>
    </w:p>
    <w:p w:rsidR="0030384F" w:rsidRPr="00B53478" w:rsidRDefault="0030384F" w:rsidP="0030384F">
      <w:pPr>
        <w:rPr>
          <w:rFonts w:ascii="Arial" w:hAnsi="Arial" w:cs="Arial"/>
          <w:sz w:val="20"/>
          <w:szCs w:val="20"/>
        </w:rPr>
      </w:pPr>
      <w:r>
        <w:rPr>
          <w:rFonts w:ascii="Arial" w:hAnsi="Arial" w:cs="Arial"/>
          <w:sz w:val="20"/>
          <w:szCs w:val="20"/>
        </w:rPr>
        <w:t>A</w:t>
      </w:r>
      <w:r w:rsidRPr="00570F91">
        <w:rPr>
          <w:rFonts w:ascii="Arial" w:hAnsi="Arial" w:cs="Arial"/>
          <w:sz w:val="20"/>
          <w:szCs w:val="20"/>
        </w:rPr>
        <w:t>ttrName</w:t>
      </w:r>
      <w:r>
        <w:rPr>
          <w:rFonts w:ascii="Arial" w:hAnsi="Arial" w:cs="Arial"/>
          <w:sz w:val="20"/>
          <w:szCs w:val="20"/>
        </w:rPr>
        <w:t>: string</w:t>
      </w:r>
      <w:r w:rsidRPr="00570F91">
        <w:rPr>
          <w:rFonts w:ascii="Arial" w:hAnsi="Arial" w:cs="Arial"/>
          <w:sz w:val="20"/>
          <w:szCs w:val="20"/>
        </w:rPr>
        <w:t xml:space="preserve"> </w:t>
      </w:r>
      <w:r>
        <w:rPr>
          <w:rFonts w:ascii="Arial" w:hAnsi="Arial" w:cs="Arial"/>
          <w:sz w:val="20"/>
          <w:szCs w:val="20"/>
        </w:rPr>
        <w:t xml:space="preserve">... </w:t>
      </w:r>
      <w:r w:rsidRPr="00B53478">
        <w:rPr>
          <w:rFonts w:ascii="Arial" w:hAnsi="Arial" w:cs="Arial"/>
          <w:sz w:val="20"/>
          <w:szCs w:val="20"/>
        </w:rPr>
        <w:t>slouží k určení atributu s idčkem do tabulky s binárními daty. Podporuje tečkovou notaci.</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p>
    <w:p w:rsidR="0030384F" w:rsidRDefault="0030384F" w:rsidP="0030384F">
      <w:pPr>
        <w:pStyle w:val="Nadpis2"/>
        <w:rPr>
          <w:rFonts w:ascii="Times New Roman" w:hAnsi="Times New Roman"/>
        </w:rPr>
      </w:pPr>
      <w:bookmarkStart w:id="15" w:name="_Toc280706476"/>
      <w:r>
        <w:rPr>
          <w:rFonts w:ascii="Times New Roman" w:hAnsi="Times New Roman"/>
        </w:rPr>
        <w:t>Komponenta FileSaveAs</w:t>
      </w:r>
      <w:bookmarkEnd w:id="15"/>
    </w:p>
    <w:p w:rsidR="0030384F" w:rsidRPr="00570F91" w:rsidRDefault="0030384F" w:rsidP="0030384F">
      <w:pPr>
        <w:rPr>
          <w:rFonts w:ascii="Arial" w:hAnsi="Arial" w:cs="Arial"/>
          <w:sz w:val="20"/>
          <w:szCs w:val="20"/>
        </w:rPr>
      </w:pPr>
      <w:r w:rsidRPr="00570F91">
        <w:rPr>
          <w:rFonts w:ascii="Arial" w:hAnsi="Arial" w:cs="Arial"/>
          <w:sz w:val="20"/>
          <w:szCs w:val="20"/>
        </w:rPr>
        <w:t xml:space="preserve">Komponenta </w:t>
      </w:r>
      <w:r>
        <w:rPr>
          <w:rFonts w:ascii="Arial" w:hAnsi="Arial" w:cs="Arial"/>
          <w:sz w:val="20"/>
          <w:szCs w:val="20"/>
        </w:rPr>
        <w:t>FileSaveAs kontroluje atribut uvedený v property "a</w:t>
      </w:r>
      <w:r w:rsidRPr="00570F91">
        <w:rPr>
          <w:rFonts w:ascii="Arial" w:hAnsi="Arial" w:cs="Arial"/>
          <w:sz w:val="20"/>
          <w:szCs w:val="20"/>
        </w:rPr>
        <w:t>ttrName</w:t>
      </w:r>
      <w:r>
        <w:rPr>
          <w:rFonts w:ascii="Arial" w:hAnsi="Arial" w:cs="Arial"/>
          <w:sz w:val="20"/>
          <w:szCs w:val="20"/>
        </w:rPr>
        <w:t>". Jakmile se v něm objeví data, komponenta vyzve uživatele k uložení dat na disk.</w:t>
      </w:r>
    </w:p>
    <w:p w:rsidR="0030384F" w:rsidRDefault="0030384F" w:rsidP="0030384F">
      <w:pPr>
        <w:rPr>
          <w:rFonts w:ascii="Arial" w:hAnsi="Arial" w:cs="Arial"/>
          <w:sz w:val="20"/>
          <w:szCs w:val="20"/>
        </w:rPr>
      </w:pPr>
    </w:p>
    <w:p w:rsidR="0030384F" w:rsidRPr="00AA6581" w:rsidRDefault="0030384F" w:rsidP="0030384F">
      <w:pPr>
        <w:rPr>
          <w:rFonts w:ascii="Arial" w:hAnsi="Arial" w:cs="Arial"/>
          <w:b/>
          <w:sz w:val="20"/>
          <w:szCs w:val="20"/>
        </w:rPr>
      </w:pPr>
      <w:r w:rsidRPr="00AA6581">
        <w:rPr>
          <w:rFonts w:ascii="Arial" w:hAnsi="Arial" w:cs="Arial"/>
          <w:b/>
          <w:sz w:val="20"/>
          <w:szCs w:val="20"/>
        </w:rPr>
        <w:t>Property:</w:t>
      </w:r>
    </w:p>
    <w:p w:rsidR="0030384F" w:rsidRDefault="0030384F" w:rsidP="0030384F">
      <w:pPr>
        <w:rPr>
          <w:rFonts w:ascii="Arial" w:hAnsi="Arial" w:cs="Arial"/>
          <w:sz w:val="20"/>
          <w:szCs w:val="20"/>
        </w:rPr>
      </w:pPr>
      <w:r>
        <w:rPr>
          <w:rFonts w:ascii="Arial" w:hAnsi="Arial" w:cs="Arial"/>
          <w:sz w:val="20"/>
          <w:szCs w:val="20"/>
        </w:rPr>
        <w:t>a</w:t>
      </w:r>
      <w:r w:rsidRPr="00570F91">
        <w:rPr>
          <w:rFonts w:ascii="Arial" w:hAnsi="Arial" w:cs="Arial"/>
          <w:sz w:val="20"/>
          <w:szCs w:val="20"/>
        </w:rPr>
        <w:t>ttrName</w:t>
      </w:r>
      <w:r>
        <w:rPr>
          <w:rFonts w:ascii="Arial" w:hAnsi="Arial" w:cs="Arial"/>
          <w:sz w:val="20"/>
          <w:szCs w:val="20"/>
        </w:rPr>
        <w:t>: string</w:t>
      </w:r>
      <w:r w:rsidRPr="00570F91">
        <w:rPr>
          <w:rFonts w:ascii="Arial" w:hAnsi="Arial" w:cs="Arial"/>
          <w:sz w:val="20"/>
          <w:szCs w:val="20"/>
        </w:rPr>
        <w:t xml:space="preserve"> </w:t>
      </w:r>
      <w:r>
        <w:rPr>
          <w:rFonts w:ascii="Arial" w:hAnsi="Arial" w:cs="Arial"/>
          <w:sz w:val="20"/>
          <w:szCs w:val="20"/>
        </w:rPr>
        <w:t xml:space="preserve">... </w:t>
      </w:r>
      <w:r w:rsidRPr="00B53478">
        <w:rPr>
          <w:rFonts w:ascii="Arial" w:hAnsi="Arial" w:cs="Arial"/>
          <w:sz w:val="20"/>
          <w:szCs w:val="20"/>
        </w:rPr>
        <w:t xml:space="preserve">slouží k určení atributu s binárními daty. </w:t>
      </w:r>
    </w:p>
    <w:p w:rsidR="0030384F" w:rsidRDefault="0030384F" w:rsidP="0030384F">
      <w:pPr>
        <w:rPr>
          <w:rFonts w:ascii="Arial" w:hAnsi="Arial" w:cs="Arial"/>
          <w:sz w:val="20"/>
          <w:szCs w:val="20"/>
        </w:rPr>
      </w:pPr>
      <w:r>
        <w:rPr>
          <w:rFonts w:ascii="Arial" w:hAnsi="Arial" w:cs="Arial"/>
          <w:sz w:val="20"/>
          <w:szCs w:val="20"/>
        </w:rPr>
        <w:t>Ext: string</w:t>
      </w:r>
      <w:r w:rsidRPr="00570F91">
        <w:rPr>
          <w:rFonts w:ascii="Arial" w:hAnsi="Arial" w:cs="Arial"/>
          <w:sz w:val="20"/>
          <w:szCs w:val="20"/>
        </w:rPr>
        <w:t xml:space="preserve"> </w:t>
      </w:r>
      <w:r>
        <w:rPr>
          <w:rFonts w:ascii="Arial" w:hAnsi="Arial" w:cs="Arial"/>
          <w:sz w:val="20"/>
          <w:szCs w:val="20"/>
        </w:rPr>
        <w:t>... přednastavená přípona</w:t>
      </w:r>
      <w:r w:rsidRPr="00B53478">
        <w:rPr>
          <w:rFonts w:ascii="Arial" w:hAnsi="Arial" w:cs="Arial"/>
          <w:sz w:val="20"/>
          <w:szCs w:val="20"/>
        </w:rPr>
        <w:t>.</w:t>
      </w:r>
    </w:p>
    <w:p w:rsidR="0030384F" w:rsidRPr="00B53478" w:rsidRDefault="0030384F" w:rsidP="0030384F">
      <w:pPr>
        <w:rPr>
          <w:rFonts w:ascii="Arial" w:hAnsi="Arial" w:cs="Arial"/>
          <w:sz w:val="20"/>
          <w:szCs w:val="20"/>
        </w:rPr>
      </w:pPr>
      <w:r>
        <w:rPr>
          <w:rFonts w:ascii="Arial" w:hAnsi="Arial" w:cs="Arial"/>
          <w:sz w:val="20"/>
          <w:szCs w:val="20"/>
        </w:rPr>
        <w:t>FileNameAttr: string název atributu, ve kterém je uložen název souboru</w:t>
      </w:r>
    </w:p>
    <w:p w:rsidR="0030384F" w:rsidRPr="00B53478" w:rsidRDefault="0030384F" w:rsidP="0030384F">
      <w:pPr>
        <w:rPr>
          <w:rFonts w:ascii="Arial" w:hAnsi="Arial" w:cs="Arial"/>
          <w:sz w:val="20"/>
          <w:szCs w:val="20"/>
        </w:rPr>
      </w:pPr>
    </w:p>
    <w:p w:rsidR="0030384F" w:rsidRPr="00B53478" w:rsidRDefault="0030384F" w:rsidP="0030384F">
      <w:pPr>
        <w:rPr>
          <w:rFonts w:ascii="Arial" w:hAnsi="Arial" w:cs="Arial"/>
          <w:sz w:val="20"/>
          <w:szCs w:val="20"/>
        </w:rPr>
      </w:pPr>
    </w:p>
    <w:p w:rsidR="0030384F" w:rsidRPr="00570F91" w:rsidRDefault="0030384F" w:rsidP="0030384F"/>
    <w:p w:rsidR="0030384F" w:rsidRPr="00237197" w:rsidRDefault="0030384F" w:rsidP="0030384F">
      <w:pPr>
        <w:pStyle w:val="Nadpis2"/>
        <w:rPr>
          <w:rFonts w:ascii="Times New Roman" w:hAnsi="Times New Roman"/>
        </w:rPr>
      </w:pPr>
      <w:bookmarkStart w:id="16" w:name="_Toc280706477"/>
      <w:r>
        <w:rPr>
          <w:rFonts w:ascii="Times New Roman" w:hAnsi="Times New Roman"/>
        </w:rPr>
        <w:t>K</w:t>
      </w:r>
      <w:r w:rsidRPr="00237197">
        <w:rPr>
          <w:rFonts w:ascii="Times New Roman" w:hAnsi="Times New Roman"/>
        </w:rPr>
        <w:t>omponenta FormAction</w:t>
      </w:r>
      <w:bookmarkEnd w:id="16"/>
      <w:r w:rsidRPr="00237197">
        <w:rPr>
          <w:rFonts w:ascii="Times New Roman" w:hAnsi="Times New Roman"/>
        </w:rPr>
        <w:t> </w:t>
      </w:r>
    </w:p>
    <w:p w:rsidR="0030384F" w:rsidRPr="00BF741F" w:rsidRDefault="0030384F" w:rsidP="0030384F">
      <w:pPr>
        <w:rPr>
          <w:rFonts w:ascii="Arial" w:hAnsi="Arial" w:cs="Arial"/>
          <w:sz w:val="20"/>
          <w:szCs w:val="20"/>
        </w:rPr>
      </w:pPr>
      <w:r w:rsidRPr="00BF741F">
        <w:rPr>
          <w:rFonts w:ascii="Arial" w:hAnsi="Arial" w:cs="Arial"/>
          <w:sz w:val="20"/>
          <w:szCs w:val="20"/>
        </w:rPr>
        <w:t>Nová komponenta FormAction .Otevre  formulář  se zadanym nazvem v nove zalozce. </w:t>
      </w:r>
    </w:p>
    <w:p w:rsidR="0030384F" w:rsidRDefault="0030384F" w:rsidP="0030384F">
      <w:pPr>
        <w:rPr>
          <w:rFonts w:ascii="Arial" w:hAnsi="Arial" w:cs="Arial"/>
          <w:sz w:val="20"/>
          <w:szCs w:val="20"/>
        </w:rPr>
      </w:pPr>
      <w:r w:rsidRPr="00BF741F">
        <w:rPr>
          <w:rFonts w:ascii="Arial" w:hAnsi="Arial" w:cs="Arial"/>
          <w:b/>
          <w:i/>
          <w:sz w:val="20"/>
          <w:szCs w:val="20"/>
        </w:rPr>
        <w:t>FormName</w:t>
      </w:r>
      <w:r w:rsidRPr="00BF741F">
        <w:rPr>
          <w:rFonts w:ascii="Arial" w:hAnsi="Arial" w:cs="Arial"/>
          <w:i/>
          <w:sz w:val="20"/>
          <w:szCs w:val="20"/>
        </w:rPr>
        <w:t xml:space="preserve"> </w:t>
      </w:r>
      <w:r w:rsidRPr="00BF741F">
        <w:rPr>
          <w:rFonts w:ascii="Arial" w:hAnsi="Arial" w:cs="Arial"/>
          <w:sz w:val="20"/>
          <w:szCs w:val="20"/>
        </w:rPr>
        <w:t>:string ... název formuláře</w:t>
      </w:r>
    </w:p>
    <w:p w:rsidR="0030384F" w:rsidRDefault="0030384F" w:rsidP="0030384F">
      <w:pPr>
        <w:rPr>
          <w:rFonts w:ascii="Arial" w:hAnsi="Arial" w:cs="Arial"/>
          <w:sz w:val="20"/>
          <w:szCs w:val="20"/>
        </w:rPr>
      </w:pPr>
    </w:p>
    <w:p w:rsidR="0030384F" w:rsidRPr="00237197" w:rsidRDefault="0030384F" w:rsidP="0030384F">
      <w:pPr>
        <w:pStyle w:val="Nadpis2"/>
        <w:rPr>
          <w:rFonts w:ascii="Times New Roman" w:hAnsi="Times New Roman"/>
        </w:rPr>
      </w:pPr>
      <w:bookmarkStart w:id="17" w:name="_Toc280706478"/>
      <w:r>
        <w:rPr>
          <w:rFonts w:ascii="Times New Roman" w:hAnsi="Times New Roman"/>
        </w:rPr>
        <w:t>K</w:t>
      </w:r>
      <w:r w:rsidRPr="00237197">
        <w:rPr>
          <w:rFonts w:ascii="Times New Roman" w:hAnsi="Times New Roman"/>
        </w:rPr>
        <w:t>omponenta Form</w:t>
      </w:r>
      <w:r>
        <w:rPr>
          <w:rFonts w:ascii="Times New Roman" w:hAnsi="Times New Roman"/>
        </w:rPr>
        <w:t>Button</w:t>
      </w:r>
      <w:bookmarkEnd w:id="17"/>
    </w:p>
    <w:p w:rsidR="0030384F" w:rsidRDefault="0030384F" w:rsidP="0030384F">
      <w:pPr>
        <w:rPr>
          <w:rFonts w:ascii="Arial" w:hAnsi="Arial" w:cs="Arial"/>
          <w:sz w:val="20"/>
          <w:szCs w:val="20"/>
        </w:rPr>
      </w:pPr>
      <w:r>
        <w:rPr>
          <w:rFonts w:ascii="Arial" w:hAnsi="Arial" w:cs="Arial"/>
          <w:sz w:val="20"/>
          <w:szCs w:val="20"/>
        </w:rPr>
        <w:t>Property:</w:t>
      </w:r>
    </w:p>
    <w:p w:rsidR="0030384F" w:rsidRDefault="0030384F" w:rsidP="0030384F">
      <w:pPr>
        <w:rPr>
          <w:rFonts w:ascii="Arial" w:hAnsi="Arial" w:cs="Arial"/>
          <w:sz w:val="20"/>
          <w:szCs w:val="20"/>
        </w:rPr>
      </w:pPr>
      <w:r w:rsidRPr="002E46EB">
        <w:rPr>
          <w:rFonts w:ascii="Arial" w:hAnsi="Arial" w:cs="Arial"/>
          <w:b/>
          <w:sz w:val="20"/>
          <w:szCs w:val="20"/>
        </w:rPr>
        <w:t>CallMethod: string</w:t>
      </w:r>
      <w:r>
        <w:rPr>
          <w:rFonts w:ascii="Arial" w:hAnsi="Arial" w:cs="Arial"/>
          <w:sz w:val="20"/>
          <w:szCs w:val="20"/>
        </w:rPr>
        <w:t xml:space="preserve"> -</w:t>
      </w:r>
      <w:r w:rsidRPr="002E46EB">
        <w:rPr>
          <w:rFonts w:ascii="Arial" w:hAnsi="Arial" w:cs="Arial"/>
          <w:sz w:val="20"/>
          <w:szCs w:val="20"/>
        </w:rPr>
        <w:t xml:space="preserve"> volání metody před zobrazením FRM</w:t>
      </w:r>
      <w:r>
        <w:rPr>
          <w:rFonts w:ascii="Arial" w:hAnsi="Arial" w:cs="Arial"/>
          <w:sz w:val="20"/>
          <w:szCs w:val="20"/>
        </w:rPr>
        <w:t xml:space="preserve">. </w:t>
      </w:r>
      <w:r w:rsidRPr="002E46EB">
        <w:rPr>
          <w:rFonts w:ascii="Arial" w:hAnsi="Arial" w:cs="Arial"/>
          <w:sz w:val="20"/>
          <w:szCs w:val="20"/>
        </w:rPr>
        <w:t>Když bude v obsahu tečka, bude se volat jako statická.</w:t>
      </w:r>
    </w:p>
    <w:p w:rsidR="0030384F" w:rsidRDefault="0030384F" w:rsidP="0030384F">
      <w:pPr>
        <w:rPr>
          <w:rFonts w:ascii="Arial" w:hAnsi="Arial" w:cs="Arial"/>
          <w:sz w:val="20"/>
          <w:szCs w:val="20"/>
        </w:rPr>
      </w:pPr>
    </w:p>
    <w:p w:rsidR="0030384F" w:rsidRPr="00EB3E65" w:rsidRDefault="0030384F" w:rsidP="0030384F">
      <w:pPr>
        <w:pStyle w:val="Nadpis2"/>
        <w:rPr>
          <w:rFonts w:ascii="Times New Roman" w:hAnsi="Times New Roman"/>
        </w:rPr>
      </w:pPr>
      <w:bookmarkStart w:id="18" w:name="_Toc280706479"/>
      <w:r w:rsidRPr="00EB3E65">
        <w:rPr>
          <w:rFonts w:ascii="Times New Roman" w:hAnsi="Times New Roman"/>
        </w:rPr>
        <w:t xml:space="preserve">Komponenta Frame </w:t>
      </w:r>
      <w:r>
        <w:rPr>
          <w:rFonts w:ascii="Times New Roman" w:hAnsi="Times New Roman"/>
        </w:rPr>
        <w:t>Detail</w:t>
      </w:r>
      <w:bookmarkEnd w:id="18"/>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P</w:t>
      </w:r>
      <w:r w:rsidRPr="0065014F">
        <w:rPr>
          <w:rFonts w:ascii="Arial" w:hAnsi="Arial" w:cs="Arial"/>
          <w:sz w:val="20"/>
          <w:szCs w:val="20"/>
        </w:rPr>
        <w:t xml:space="preserve">roperty: </w:t>
      </w:r>
    </w:p>
    <w:p w:rsidR="0030384F" w:rsidRPr="00897B08" w:rsidRDefault="0030384F" w:rsidP="0030384F">
      <w:pPr>
        <w:rPr>
          <w:rFonts w:ascii="Arial" w:hAnsi="Arial" w:cs="Arial"/>
          <w:sz w:val="20"/>
          <w:szCs w:val="20"/>
        </w:rPr>
      </w:pPr>
      <w:r w:rsidRPr="00897B08">
        <w:rPr>
          <w:rFonts w:ascii="Arial" w:hAnsi="Arial" w:cs="Arial"/>
          <w:b/>
          <w:sz w:val="20"/>
          <w:szCs w:val="20"/>
        </w:rPr>
        <w:t>AfterSaveMethod</w:t>
      </w:r>
      <w:r w:rsidRPr="00897B08">
        <w:rPr>
          <w:rFonts w:ascii="Arial" w:hAnsi="Arial" w:cs="Arial"/>
          <w:sz w:val="20"/>
          <w:szCs w:val="20"/>
        </w:rPr>
        <w:t xml:space="preserve"> (obdoba BeforeSaveMethod)</w:t>
      </w:r>
    </w:p>
    <w:p w:rsidR="0030384F" w:rsidRDefault="0030384F" w:rsidP="0030384F">
      <w:pPr>
        <w:autoSpaceDE w:val="0"/>
        <w:autoSpaceDN w:val="0"/>
        <w:adjustRightInd w:val="0"/>
        <w:rPr>
          <w:rFonts w:ascii="Arial" w:hAnsi="Arial" w:cs="Arial"/>
          <w:sz w:val="20"/>
          <w:szCs w:val="20"/>
        </w:rPr>
      </w:pPr>
      <w:r w:rsidRPr="0065014F">
        <w:rPr>
          <w:rStyle w:val="Siln"/>
          <w:rFonts w:ascii="Arial" w:hAnsi="Arial" w:cs="Arial"/>
          <w:sz w:val="20"/>
          <w:szCs w:val="20"/>
        </w:rPr>
        <w:t>BeforeSaveMethod</w:t>
      </w:r>
      <w:r w:rsidRPr="0065014F">
        <w:rPr>
          <w:rFonts w:ascii="Arial" w:hAnsi="Arial" w:cs="Arial"/>
          <w:sz w:val="20"/>
          <w:szCs w:val="20"/>
        </w:rPr>
        <w:t xml:space="preserve"> typu </w:t>
      </w:r>
      <w:r w:rsidRPr="0065014F">
        <w:rPr>
          <w:rStyle w:val="Siln"/>
          <w:rFonts w:ascii="Arial" w:hAnsi="Arial" w:cs="Arial"/>
          <w:sz w:val="20"/>
          <w:szCs w:val="20"/>
        </w:rPr>
        <w:t>string</w:t>
      </w:r>
      <w:r w:rsidRPr="0065014F">
        <w:rPr>
          <w:rFonts w:ascii="Arial" w:hAnsi="Arial" w:cs="Arial"/>
          <w:sz w:val="20"/>
          <w:szCs w:val="20"/>
        </w:rPr>
        <w:t>. Do property lze napsat jméno uživatelské metody, která se spustí před uložením záznamu do DB, který je přes Frame Detail editovaný. Pozor! Metoda nefunguje jako plnohodnotná transakce. To znamená, že pokud například provede několik akcí (několik uložení do DB) a následně zjistí chybu, pak na změny, které provedla, nepustí ROLLBACK, změny zůstanou uloženy.</w:t>
      </w:r>
    </w:p>
    <w:p w:rsidR="0030384F" w:rsidRPr="006E71E8" w:rsidRDefault="0030384F" w:rsidP="0030384F">
      <w:pPr>
        <w:autoSpaceDE w:val="0"/>
        <w:autoSpaceDN w:val="0"/>
        <w:adjustRightInd w:val="0"/>
        <w:rPr>
          <w:rFonts w:ascii="Arial" w:hAnsi="Arial" w:cs="Arial"/>
          <w:sz w:val="20"/>
          <w:szCs w:val="20"/>
        </w:rPr>
      </w:pPr>
      <w:r w:rsidRPr="006E71E8">
        <w:rPr>
          <w:rFonts w:ascii="Arial" w:hAnsi="Arial" w:cs="Arial"/>
          <w:b/>
          <w:sz w:val="20"/>
          <w:szCs w:val="20"/>
        </w:rPr>
        <w:t>AllowMenu</w:t>
      </w:r>
      <w:r w:rsidRPr="006E71E8">
        <w:rPr>
          <w:rFonts w:ascii="Arial" w:hAnsi="Arial" w:cs="Arial"/>
          <w:sz w:val="20"/>
          <w:szCs w:val="20"/>
        </w:rPr>
        <w:t xml:space="preserve"> </w:t>
      </w:r>
      <w:r>
        <w:rPr>
          <w:rFonts w:ascii="Arial" w:hAnsi="Arial" w:cs="Arial"/>
          <w:sz w:val="20"/>
          <w:szCs w:val="20"/>
        </w:rPr>
        <w:t xml:space="preserve">typu </w:t>
      </w:r>
      <w:r w:rsidRPr="006E71E8">
        <w:rPr>
          <w:rFonts w:ascii="Arial" w:hAnsi="Arial" w:cs="Arial"/>
          <w:sz w:val="20"/>
          <w:szCs w:val="20"/>
        </w:rPr>
        <w:t>boolean</w:t>
      </w:r>
      <w:r>
        <w:rPr>
          <w:rFonts w:ascii="Arial" w:hAnsi="Arial" w:cs="Arial"/>
          <w:sz w:val="20"/>
          <w:szCs w:val="20"/>
        </w:rPr>
        <w:t>.</w:t>
      </w:r>
      <w:r w:rsidRPr="006E71E8">
        <w:rPr>
          <w:rFonts w:ascii="Arial" w:hAnsi="Arial" w:cs="Arial"/>
          <w:sz w:val="20"/>
          <w:szCs w:val="20"/>
        </w:rPr>
        <w:t xml:space="preserve"> </w:t>
      </w:r>
      <w:r>
        <w:rPr>
          <w:rFonts w:ascii="Arial" w:hAnsi="Arial" w:cs="Arial"/>
          <w:sz w:val="20"/>
          <w:szCs w:val="20"/>
        </w:rPr>
        <w:t>D</w:t>
      </w:r>
      <w:r w:rsidRPr="006E71E8">
        <w:rPr>
          <w:rFonts w:ascii="Arial" w:hAnsi="Arial" w:cs="Arial"/>
          <w:sz w:val="20"/>
          <w:szCs w:val="20"/>
        </w:rPr>
        <w:t xml:space="preserve">efaultní hodnota </w:t>
      </w:r>
      <w:r>
        <w:rPr>
          <w:rFonts w:ascii="Arial" w:hAnsi="Arial" w:cs="Arial"/>
          <w:sz w:val="20"/>
          <w:szCs w:val="20"/>
        </w:rPr>
        <w:t>je</w:t>
      </w:r>
      <w:r w:rsidRPr="006E71E8">
        <w:rPr>
          <w:rFonts w:ascii="Arial" w:hAnsi="Arial" w:cs="Arial"/>
          <w:sz w:val="20"/>
          <w:szCs w:val="20"/>
        </w:rPr>
        <w:t xml:space="preserve"> false. </w:t>
      </w:r>
      <w:r>
        <w:rPr>
          <w:rFonts w:ascii="Arial" w:hAnsi="Arial" w:cs="Arial"/>
          <w:sz w:val="20"/>
          <w:szCs w:val="20"/>
        </w:rPr>
        <w:t>S</w:t>
      </w:r>
      <w:r w:rsidRPr="006E71E8">
        <w:rPr>
          <w:rFonts w:ascii="Arial" w:hAnsi="Arial" w:cs="Arial"/>
          <w:sz w:val="20"/>
          <w:szCs w:val="20"/>
        </w:rPr>
        <w:t>louž</w:t>
      </w:r>
      <w:r>
        <w:rPr>
          <w:rFonts w:ascii="Arial" w:hAnsi="Arial" w:cs="Arial"/>
          <w:sz w:val="20"/>
          <w:szCs w:val="20"/>
        </w:rPr>
        <w:t>í</w:t>
      </w:r>
      <w:r w:rsidRPr="006E71E8">
        <w:rPr>
          <w:rFonts w:ascii="Arial" w:hAnsi="Arial" w:cs="Arial"/>
          <w:sz w:val="20"/>
          <w:szCs w:val="20"/>
        </w:rPr>
        <w:t xml:space="preserve"> k povolení tlačítek OK a Storno. Pokud bude Detail bez Seznamu, atribut bude ignorován.</w:t>
      </w:r>
    </w:p>
    <w:p w:rsidR="0030384F" w:rsidRDefault="0030384F" w:rsidP="0030384F">
      <w:pPr>
        <w:rPr>
          <w:rFonts w:ascii="Arial" w:hAnsi="Arial" w:cs="Arial"/>
          <w:sz w:val="20"/>
          <w:szCs w:val="20"/>
        </w:rPr>
      </w:pPr>
    </w:p>
    <w:p w:rsidR="0030384F" w:rsidRDefault="0030384F" w:rsidP="0030384F">
      <w:pPr>
        <w:pStyle w:val="Nadpis2"/>
        <w:rPr>
          <w:rFonts w:ascii="Times New Roman" w:hAnsi="Times New Roman"/>
        </w:rPr>
      </w:pPr>
      <w:bookmarkStart w:id="19" w:name="_Toc280706480"/>
      <w:r w:rsidRPr="009665B1">
        <w:rPr>
          <w:rFonts w:ascii="Times New Roman" w:hAnsi="Times New Roman"/>
        </w:rPr>
        <w:t xml:space="preserve">Komponenta </w:t>
      </w:r>
      <w:r>
        <w:rPr>
          <w:rFonts w:ascii="Times New Roman" w:hAnsi="Times New Roman"/>
        </w:rPr>
        <w:t>Frame</w:t>
      </w:r>
      <w:r w:rsidRPr="005A11FD">
        <w:rPr>
          <w:rFonts w:ascii="Times New Roman" w:hAnsi="Times New Roman"/>
        </w:rPr>
        <w:t xml:space="preserve"> </w:t>
      </w:r>
      <w:r w:rsidRPr="009665B1">
        <w:rPr>
          <w:rFonts w:ascii="Times New Roman" w:hAnsi="Times New Roman"/>
        </w:rPr>
        <w:t>Li</w:t>
      </w:r>
      <w:r>
        <w:rPr>
          <w:rFonts w:ascii="Times New Roman" w:hAnsi="Times New Roman"/>
        </w:rPr>
        <w:t>st</w:t>
      </w:r>
      <w:bookmarkEnd w:id="19"/>
    </w:p>
    <w:p w:rsidR="0030384F" w:rsidRPr="00B16C18" w:rsidRDefault="0030384F" w:rsidP="0030384F"/>
    <w:p w:rsidR="0030384F" w:rsidRPr="00CE5D26" w:rsidRDefault="0030384F" w:rsidP="0030384F">
      <w:pPr>
        <w:rPr>
          <w:rFonts w:ascii="Arial" w:hAnsi="Arial" w:cs="Arial"/>
          <w:b/>
          <w:sz w:val="20"/>
          <w:szCs w:val="20"/>
        </w:rPr>
      </w:pPr>
      <w:r w:rsidRPr="00CE5D26">
        <w:rPr>
          <w:rFonts w:ascii="Arial" w:hAnsi="Arial" w:cs="Arial"/>
          <w:b/>
          <w:sz w:val="20"/>
          <w:szCs w:val="20"/>
        </w:rPr>
        <w:t>Property:</w:t>
      </w:r>
    </w:p>
    <w:p w:rsidR="0030384F" w:rsidRDefault="0030384F" w:rsidP="0030384F">
      <w:r w:rsidRPr="005A11FD">
        <w:rPr>
          <w:rFonts w:ascii="Arial" w:hAnsi="Arial" w:cs="Arial"/>
          <w:b/>
          <w:sz w:val="20"/>
          <w:szCs w:val="20"/>
        </w:rPr>
        <w:t>AfterGUICreateFill</w:t>
      </w:r>
      <w:r>
        <w:rPr>
          <w:rFonts w:ascii="Arial" w:hAnsi="Arial" w:cs="Arial"/>
          <w:sz w:val="20"/>
          <w:szCs w:val="20"/>
        </w:rPr>
        <w:t>: string - do ktere se budou ukladat nazevAtributuKterySeMaNaplnit=nazevAtributuSHodnotou;...</w:t>
      </w:r>
    </w:p>
    <w:p w:rsidR="0030384F" w:rsidRDefault="0030384F" w:rsidP="0030384F">
      <w:r>
        <w:rPr>
          <w:rFonts w:ascii="Arial" w:hAnsi="Arial" w:cs="Arial"/>
          <w:sz w:val="20"/>
          <w:szCs w:val="20"/>
        </w:rPr>
        <w:t>nazvy property jsou v ramci vytvoreneho objektu: napr.  attrA=vazba.attrX;...</w:t>
      </w:r>
    </w:p>
    <w:p w:rsidR="0030384F" w:rsidRDefault="0030384F" w:rsidP="0030384F">
      <w:pPr>
        <w:rPr>
          <w:rFonts w:ascii="Arial" w:hAnsi="Arial" w:cs="Arial"/>
          <w:sz w:val="20"/>
          <w:szCs w:val="20"/>
        </w:rPr>
      </w:pPr>
      <w:r>
        <w:rPr>
          <w:rFonts w:ascii="Arial" w:hAnsi="Arial" w:cs="Arial"/>
          <w:sz w:val="20"/>
          <w:szCs w:val="20"/>
        </w:rPr>
        <w:t>plneni bude probihat po vytvoreni noveho objektu, naplneni vazby MasterLinkAttr a zavolani AfterGUICreateMethod</w:t>
      </w:r>
    </w:p>
    <w:p w:rsidR="0030384F" w:rsidRDefault="0030384F" w:rsidP="0030384F">
      <w:pPr>
        <w:rPr>
          <w:rFonts w:ascii="Arial" w:hAnsi="Arial" w:cs="Arial"/>
          <w:b/>
          <w:bCs/>
          <w:sz w:val="20"/>
          <w:szCs w:val="20"/>
        </w:rPr>
      </w:pPr>
    </w:p>
    <w:p w:rsidR="0030384F" w:rsidRPr="008644ED" w:rsidRDefault="0030384F" w:rsidP="0030384F">
      <w:pPr>
        <w:rPr>
          <w:rFonts w:ascii="Arial" w:hAnsi="Arial" w:cs="Arial"/>
          <w:sz w:val="20"/>
          <w:szCs w:val="20"/>
        </w:rPr>
      </w:pPr>
      <w:r>
        <w:rPr>
          <w:rFonts w:ascii="Arial" w:hAnsi="Arial" w:cs="Arial"/>
          <w:b/>
          <w:bCs/>
          <w:sz w:val="20"/>
          <w:szCs w:val="20"/>
        </w:rPr>
        <w:t xml:space="preserve">HideIfEmpty: </w:t>
      </w:r>
      <w:r w:rsidRPr="008644ED">
        <w:rPr>
          <w:rFonts w:ascii="Arial" w:hAnsi="Arial" w:cs="Arial"/>
          <w:bCs/>
          <w:sz w:val="20"/>
          <w:szCs w:val="20"/>
        </w:rPr>
        <w:t>boolean</w:t>
      </w:r>
      <w:r>
        <w:rPr>
          <w:rFonts w:ascii="Arial" w:hAnsi="Arial" w:cs="Arial"/>
          <w:bCs/>
          <w:sz w:val="20"/>
          <w:szCs w:val="20"/>
        </w:rPr>
        <w:t xml:space="preserve">, defaultně false - </w:t>
      </w:r>
      <w:r>
        <w:rPr>
          <w:rFonts w:ascii="Arial" w:hAnsi="Arial" w:cs="Arial"/>
          <w:sz w:val="20"/>
          <w:szCs w:val="20"/>
        </w:rPr>
        <w:t>jestliže je hodnota HideIfEmpty = True a počet objektů ve Frame List roven nule (nezávisle na výsledku uživatelského filtru Frame Listu), potom skrýt celý Frame List i jemu podřízený detail</w:t>
      </w:r>
      <w:r>
        <w:rPr>
          <w:rFonts w:ascii="Arial" w:hAnsi="Arial" w:cs="Arial"/>
          <w:color w:val="000080"/>
          <w:sz w:val="20"/>
          <w:szCs w:val="20"/>
        </w:rPr>
        <w:t xml:space="preserve"> </w:t>
      </w:r>
      <w:r>
        <w:rPr>
          <w:rFonts w:ascii="Arial" w:hAnsi="Arial" w:cs="Arial"/>
          <w:sz w:val="20"/>
          <w:szCs w:val="20"/>
        </w:rPr>
        <w:t xml:space="preserve">(pokud existuje). Jestliže je počet objektu </w:t>
      </w:r>
      <w:r w:rsidRPr="008644ED">
        <w:rPr>
          <w:rFonts w:ascii="Arial" w:hAnsi="Arial" w:cs="Arial"/>
          <w:sz w:val="20"/>
          <w:szCs w:val="20"/>
        </w:rPr>
        <w:t xml:space="preserve">&gt; 0 nebo </w:t>
      </w:r>
      <w:r>
        <w:rPr>
          <w:rFonts w:ascii="Arial" w:hAnsi="Arial" w:cs="Arial"/>
          <w:sz w:val="20"/>
          <w:szCs w:val="20"/>
        </w:rPr>
        <w:t>hodnota HideIfEmpty = False, potom Frame List i detail zobrazovat.</w:t>
      </w:r>
    </w:p>
    <w:p w:rsidR="0030384F" w:rsidRDefault="0030384F" w:rsidP="0030384F">
      <w:pPr>
        <w:rPr>
          <w:rFonts w:ascii="Arial" w:hAnsi="Arial" w:cs="Arial"/>
          <w:b/>
          <w:bCs/>
          <w:sz w:val="20"/>
          <w:szCs w:val="20"/>
        </w:rPr>
      </w:pPr>
    </w:p>
    <w:p w:rsidR="0030384F" w:rsidRPr="00130AF6" w:rsidRDefault="0030384F" w:rsidP="0030384F">
      <w:pPr>
        <w:rPr>
          <w:rFonts w:ascii="Arial" w:hAnsi="Arial" w:cs="Arial"/>
          <w:bCs/>
          <w:sz w:val="20"/>
          <w:szCs w:val="20"/>
        </w:rPr>
      </w:pPr>
      <w:r>
        <w:rPr>
          <w:rFonts w:ascii="Arial" w:hAnsi="Arial" w:cs="Arial"/>
          <w:b/>
          <w:bCs/>
          <w:sz w:val="20"/>
          <w:szCs w:val="20"/>
        </w:rPr>
        <w:lastRenderedPageBreak/>
        <w:t xml:space="preserve">MasterAttr: </w:t>
      </w:r>
      <w:r>
        <w:rPr>
          <w:rFonts w:ascii="Arial" w:hAnsi="Arial" w:cs="Arial"/>
          <w:bCs/>
          <w:sz w:val="20"/>
          <w:szCs w:val="20"/>
        </w:rPr>
        <w:t>string, defaultně prázdný ...</w:t>
      </w:r>
      <w:r w:rsidRPr="00130AF6">
        <w:rPr>
          <w:rFonts w:ascii="Arial" w:hAnsi="Arial" w:cs="Arial"/>
          <w:bCs/>
          <w:sz w:val="20"/>
          <w:szCs w:val="20"/>
        </w:rPr>
        <w:t xml:space="preserve"> umožňuje pro podřízený seznam (seznam na záložce nebo DetailForm) určit, co je jeho master objektem. Doposud se jako MasterAttr bral vždy objekt aktuálního záznamu MasterFramu, nyní to může být i jiný objekt (vazba existující na MasterObjektu).</w:t>
      </w:r>
    </w:p>
    <w:p w:rsidR="0030384F" w:rsidRDefault="0030384F" w:rsidP="0030384F">
      <w:pPr>
        <w:rPr>
          <w:rFonts w:ascii="Arial" w:hAnsi="Arial" w:cs="Arial"/>
          <w:bCs/>
          <w:sz w:val="20"/>
          <w:szCs w:val="20"/>
        </w:rPr>
      </w:pPr>
      <w:r w:rsidRPr="00130AF6">
        <w:rPr>
          <w:rFonts w:ascii="Arial" w:hAnsi="Arial" w:cs="Arial"/>
          <w:bCs/>
          <w:sz w:val="20"/>
          <w:szCs w:val="20"/>
        </w:rPr>
        <w:t>Př.  Mám formulář třídy přiřazení plocha-smlouva (vazebka) a potřebuji na záložku / DetailForm zobrazit (případně i editačně s možností vkládání nových vět) dokumenty připojené k příslušné ploše. Jako MasterAttr zde tedy zadám jméno vazby na plochu.</w:t>
      </w:r>
    </w:p>
    <w:p w:rsidR="0030384F" w:rsidRDefault="0030384F" w:rsidP="0030384F">
      <w:pPr>
        <w:rPr>
          <w:rFonts w:ascii="Arial" w:hAnsi="Arial" w:cs="Arial"/>
          <w:bCs/>
          <w:sz w:val="20"/>
          <w:szCs w:val="20"/>
        </w:rPr>
      </w:pPr>
    </w:p>
    <w:p w:rsidR="0030384F" w:rsidRDefault="0030384F" w:rsidP="0030384F">
      <w:pPr>
        <w:autoSpaceDE w:val="0"/>
        <w:autoSpaceDN w:val="0"/>
        <w:adjustRightInd w:val="0"/>
        <w:rPr>
          <w:rFonts w:ascii="Arial" w:hAnsi="Arial" w:cs="Arial"/>
          <w:sz w:val="20"/>
          <w:szCs w:val="20"/>
        </w:rPr>
      </w:pPr>
      <w:r w:rsidRPr="00EF6470">
        <w:rPr>
          <w:rFonts w:ascii="Arial" w:hAnsi="Arial" w:cs="Arial"/>
          <w:b/>
          <w:sz w:val="20"/>
          <w:szCs w:val="20"/>
        </w:rPr>
        <w:t>MenuPosition</w:t>
      </w:r>
      <w:r>
        <w:rPr>
          <w:rFonts w:ascii="Arial" w:hAnsi="Arial" w:cs="Arial"/>
          <w:sz w:val="20"/>
          <w:szCs w:val="20"/>
        </w:rPr>
        <w:t>: výčtový typ. (</w:t>
      </w:r>
      <w:r w:rsidRPr="00EF6470">
        <w:rPr>
          <w:rFonts w:ascii="Arial" w:hAnsi="Arial" w:cs="Arial"/>
          <w:sz w:val="20"/>
          <w:szCs w:val="20"/>
        </w:rPr>
        <w:t>pouze LightWeb</w:t>
      </w:r>
      <w:r>
        <w:rPr>
          <w:rFonts w:ascii="Arial" w:hAnsi="Arial" w:cs="Arial"/>
          <w:sz w:val="20"/>
          <w:szCs w:val="20"/>
        </w:rPr>
        <w:t xml:space="preserve">) </w:t>
      </w:r>
      <w:r w:rsidRPr="00EF6470">
        <w:rPr>
          <w:rFonts w:ascii="Arial" w:hAnsi="Arial" w:cs="Arial"/>
          <w:sz w:val="20"/>
          <w:szCs w:val="20"/>
        </w:rPr>
        <w:t>Definuje umístění „operačního menu“ (nový, ulož, smaž, …) u DetailFramu a jeho potomků a ListFramu a jeho potomků. V současné době jsou podporovány pouze hodnoty Bottom a Top. Tzn. pod nebo nad ovládacím prvkem. Default hodnota je Bottom.</w:t>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sidRPr="00E848DF">
        <w:rPr>
          <w:rFonts w:ascii="Arial" w:hAnsi="Arial" w:cs="Arial"/>
          <w:b/>
          <w:sz w:val="20"/>
          <w:szCs w:val="20"/>
        </w:rPr>
        <w:t>HideFilterRow</w:t>
      </w:r>
      <w:r>
        <w:rPr>
          <w:rFonts w:ascii="Arial" w:hAnsi="Arial" w:cs="Arial"/>
          <w:b/>
          <w:sz w:val="20"/>
          <w:szCs w:val="20"/>
        </w:rPr>
        <w:t xml:space="preserve">: </w:t>
      </w:r>
      <w:r w:rsidRPr="00E848DF">
        <w:rPr>
          <w:rFonts w:ascii="Arial" w:hAnsi="Arial" w:cs="Arial"/>
          <w:sz w:val="20"/>
          <w:szCs w:val="20"/>
        </w:rPr>
        <w:t>boolean</w:t>
      </w:r>
      <w:r>
        <w:rPr>
          <w:rFonts w:ascii="Arial" w:hAnsi="Arial" w:cs="Arial"/>
          <w:sz w:val="20"/>
          <w:szCs w:val="20"/>
          <w:lang w:val="en-GB"/>
        </w:rPr>
        <w:t xml:space="preserve">; </w:t>
      </w:r>
      <w:r>
        <w:rPr>
          <w:rFonts w:ascii="Arial" w:hAnsi="Arial" w:cs="Arial"/>
          <w:sz w:val="20"/>
          <w:szCs w:val="20"/>
        </w:rPr>
        <w:t>(</w:t>
      </w:r>
      <w:r w:rsidRPr="00EF6470">
        <w:rPr>
          <w:rFonts w:ascii="Arial" w:hAnsi="Arial" w:cs="Arial"/>
          <w:sz w:val="20"/>
          <w:szCs w:val="20"/>
        </w:rPr>
        <w:t>pouze LightWeb</w:t>
      </w:r>
      <w:r>
        <w:rPr>
          <w:rFonts w:ascii="Arial" w:hAnsi="Arial" w:cs="Arial"/>
          <w:sz w:val="20"/>
          <w:szCs w:val="20"/>
        </w:rPr>
        <w:t>)</w:t>
      </w:r>
      <w:r w:rsidRPr="00E848DF">
        <w:rPr>
          <w:rFonts w:ascii="Arial" w:hAnsi="Arial" w:cs="Arial"/>
          <w:sz w:val="20"/>
          <w:szCs w:val="20"/>
        </w:rPr>
        <w:t xml:space="preserve"> hodnota „true/false“</w:t>
      </w:r>
      <w:r>
        <w:rPr>
          <w:rFonts w:ascii="Arial" w:hAnsi="Arial" w:cs="Arial"/>
          <w:sz w:val="20"/>
          <w:szCs w:val="20"/>
        </w:rPr>
        <w:t>. Pokud je nastaveno na true, skryje se filtrovací řádek.</w:t>
      </w:r>
    </w:p>
    <w:p w:rsidR="0030384F" w:rsidRDefault="0030384F" w:rsidP="0030384F">
      <w:pPr>
        <w:autoSpaceDE w:val="0"/>
        <w:autoSpaceDN w:val="0"/>
        <w:adjustRightInd w:val="0"/>
        <w:rPr>
          <w:rFonts w:ascii="Arial" w:hAnsi="Arial" w:cs="Arial"/>
          <w:sz w:val="20"/>
          <w:szCs w:val="20"/>
        </w:rPr>
      </w:pPr>
    </w:p>
    <w:p w:rsidR="0030384F" w:rsidRDefault="0030384F" w:rsidP="0030384F">
      <w:pPr>
        <w:rPr>
          <w:rFonts w:ascii="Arial" w:hAnsi="Arial" w:cs="Arial"/>
          <w:sz w:val="20"/>
          <w:szCs w:val="20"/>
        </w:rPr>
      </w:pPr>
      <w:r w:rsidRPr="00927730">
        <w:rPr>
          <w:rFonts w:ascii="Arial" w:hAnsi="Arial" w:cs="Arial"/>
          <w:b/>
          <w:sz w:val="20"/>
          <w:szCs w:val="20"/>
        </w:rPr>
        <w:t>Exportable</w:t>
      </w:r>
      <w:r>
        <w:rPr>
          <w:rFonts w:ascii="Arial" w:hAnsi="Arial" w:cs="Arial"/>
          <w:b/>
          <w:sz w:val="20"/>
          <w:szCs w:val="20"/>
        </w:rPr>
        <w:t>:</w:t>
      </w:r>
      <w:r w:rsidRPr="00927730">
        <w:rPr>
          <w:rFonts w:ascii="Arial" w:hAnsi="Arial" w:cs="Arial"/>
          <w:sz w:val="20"/>
          <w:szCs w:val="20"/>
        </w:rPr>
        <w:t xml:space="preserve"> bool</w:t>
      </w:r>
      <w:r>
        <w:rPr>
          <w:rFonts w:ascii="Arial" w:hAnsi="Arial" w:cs="Arial"/>
          <w:sz w:val="20"/>
          <w:szCs w:val="20"/>
        </w:rPr>
        <w:t>ean</w:t>
      </w:r>
      <w:r>
        <w:rPr>
          <w:rFonts w:ascii="Arial" w:hAnsi="Arial" w:cs="Arial"/>
          <w:sz w:val="20"/>
          <w:szCs w:val="20"/>
          <w:lang w:val="en-GB"/>
        </w:rPr>
        <w:t>;</w:t>
      </w:r>
      <w:r w:rsidRPr="00927730">
        <w:rPr>
          <w:rFonts w:ascii="Arial" w:hAnsi="Arial" w:cs="Arial"/>
          <w:sz w:val="20"/>
          <w:szCs w:val="20"/>
        </w:rPr>
        <w:t xml:space="preserve"> default false.</w:t>
      </w:r>
      <w:r>
        <w:rPr>
          <w:rFonts w:ascii="Arial" w:hAnsi="Arial" w:cs="Arial"/>
          <w:sz w:val="20"/>
          <w:szCs w:val="20"/>
        </w:rPr>
        <w:t xml:space="preserve"> (</w:t>
      </w:r>
      <w:r w:rsidRPr="00EF6470">
        <w:rPr>
          <w:rFonts w:ascii="Arial" w:hAnsi="Arial" w:cs="Arial"/>
          <w:sz w:val="20"/>
          <w:szCs w:val="20"/>
        </w:rPr>
        <w:t>pouze LightWeb</w:t>
      </w:r>
      <w:r>
        <w:rPr>
          <w:rFonts w:ascii="Arial" w:hAnsi="Arial" w:cs="Arial"/>
          <w:sz w:val="20"/>
          <w:szCs w:val="20"/>
        </w:rPr>
        <w:t xml:space="preserve">) </w:t>
      </w:r>
      <w:r w:rsidRPr="00927730">
        <w:rPr>
          <w:rFonts w:ascii="Arial" w:hAnsi="Arial" w:cs="Arial"/>
          <w:sz w:val="20"/>
          <w:szCs w:val="20"/>
        </w:rPr>
        <w:t>Pokud je true zobrazí se na seznamu tlačítko pro export souboru do excelu.</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lang w:val="en-GB"/>
        </w:rPr>
      </w:pPr>
      <w:r w:rsidRPr="00B8236E">
        <w:rPr>
          <w:rFonts w:ascii="Arial" w:hAnsi="Arial" w:cs="Arial"/>
          <w:b/>
          <w:sz w:val="20"/>
          <w:szCs w:val="20"/>
        </w:rPr>
        <w:t>IsEditable</w:t>
      </w:r>
      <w:r>
        <w:rPr>
          <w:rFonts w:ascii="Arial" w:hAnsi="Arial" w:cs="Arial"/>
          <w:sz w:val="20"/>
          <w:szCs w:val="20"/>
        </w:rPr>
        <w:t>: boolean</w:t>
      </w:r>
      <w:r>
        <w:rPr>
          <w:rFonts w:ascii="Arial" w:hAnsi="Arial" w:cs="Arial"/>
          <w:sz w:val="20"/>
          <w:szCs w:val="20"/>
          <w:lang w:val="en-GB"/>
        </w:rPr>
        <w:t>; default false; Pokud je nastaveno na True, pak Frame List podporuje editaci hodnot přímo v gridu (liší se pro LightWeb a SL. Pro SL se editace povoluje ještě i na příslušném atributu).</w:t>
      </w:r>
    </w:p>
    <w:p w:rsidR="0030384F" w:rsidRDefault="0030384F" w:rsidP="0030384F">
      <w:pPr>
        <w:rPr>
          <w:rFonts w:ascii="Arial" w:hAnsi="Arial" w:cs="Arial"/>
          <w:sz w:val="20"/>
          <w:szCs w:val="20"/>
          <w:lang w:val="en-GB"/>
        </w:rPr>
      </w:pPr>
    </w:p>
    <w:p w:rsidR="0030384F" w:rsidRPr="007F01C8" w:rsidRDefault="0030384F" w:rsidP="0030384F">
      <w:pPr>
        <w:rPr>
          <w:rFonts w:ascii="Arial" w:hAnsi="Arial" w:cs="Arial"/>
          <w:sz w:val="20"/>
          <w:szCs w:val="20"/>
          <w:lang w:val="en-US"/>
        </w:rPr>
      </w:pPr>
      <w:r w:rsidRPr="007F01C8">
        <w:rPr>
          <w:rFonts w:ascii="Arial" w:hAnsi="Arial" w:cs="Arial"/>
          <w:b/>
          <w:sz w:val="20"/>
          <w:szCs w:val="20"/>
          <w:lang w:val="en-GB"/>
        </w:rPr>
        <w:t>IsPermanent</w:t>
      </w:r>
      <w:r>
        <w:rPr>
          <w:rFonts w:ascii="Arial" w:hAnsi="Arial" w:cs="Arial"/>
          <w:sz w:val="20"/>
          <w:szCs w:val="20"/>
          <w:lang w:val="en-GB"/>
        </w:rPr>
        <w:t>: boolean</w:t>
      </w:r>
      <w:r>
        <w:rPr>
          <w:rFonts w:ascii="Arial" w:hAnsi="Arial" w:cs="Arial"/>
          <w:sz w:val="20"/>
          <w:szCs w:val="20"/>
          <w:lang w:val="en-US"/>
        </w:rPr>
        <w:t xml:space="preserve">; default true; </w:t>
      </w:r>
      <w:r w:rsidRPr="007F01C8">
        <w:rPr>
          <w:rFonts w:ascii="Arial" w:hAnsi="Arial" w:cs="Arial"/>
          <w:sz w:val="20"/>
          <w:szCs w:val="20"/>
          <w:lang w:val="en-US"/>
        </w:rPr>
        <w:t>Pokud je true bude si listframe pamatovat filtr a stránkování i po opuštění formuláře. Platí pouze pro listframy bez mastra.</w:t>
      </w:r>
    </w:p>
    <w:p w:rsidR="0030384F" w:rsidRDefault="0030384F" w:rsidP="0030384F">
      <w:pPr>
        <w:pStyle w:val="Nadpis2"/>
        <w:rPr>
          <w:rFonts w:ascii="Times New Roman" w:hAnsi="Times New Roman"/>
        </w:rPr>
      </w:pPr>
      <w:bookmarkStart w:id="20" w:name="_Toc280706481"/>
      <w:r w:rsidRPr="009665B1">
        <w:rPr>
          <w:rFonts w:ascii="Times New Roman" w:hAnsi="Times New Roman"/>
        </w:rPr>
        <w:t xml:space="preserve">Komponenta </w:t>
      </w:r>
      <w:r>
        <w:rPr>
          <w:rFonts w:ascii="Times New Roman" w:hAnsi="Times New Roman"/>
        </w:rPr>
        <w:t>Frame</w:t>
      </w:r>
      <w:r w:rsidRPr="005A11FD">
        <w:rPr>
          <w:rFonts w:ascii="Times New Roman" w:hAnsi="Times New Roman"/>
        </w:rPr>
        <w:t xml:space="preserve"> </w:t>
      </w:r>
      <w:r w:rsidRPr="009665B1">
        <w:rPr>
          <w:rFonts w:ascii="Times New Roman" w:hAnsi="Times New Roman"/>
        </w:rPr>
        <w:t>Li</w:t>
      </w:r>
      <w:r>
        <w:rPr>
          <w:rFonts w:ascii="Times New Roman" w:hAnsi="Times New Roman"/>
        </w:rPr>
        <w:t>st Attribute</w:t>
      </w:r>
      <w:bookmarkEnd w:id="20"/>
    </w:p>
    <w:p w:rsidR="0030384F" w:rsidRPr="00B16C18" w:rsidRDefault="0030384F" w:rsidP="0030384F"/>
    <w:p w:rsidR="0030384F" w:rsidRPr="005B5168" w:rsidRDefault="0030384F" w:rsidP="0030384F">
      <w:pPr>
        <w:rPr>
          <w:rFonts w:ascii="Arial" w:hAnsi="Arial" w:cs="Arial"/>
          <w:b/>
          <w:sz w:val="20"/>
          <w:szCs w:val="20"/>
        </w:rPr>
      </w:pPr>
      <w:r w:rsidRPr="005B5168">
        <w:rPr>
          <w:rFonts w:ascii="Arial" w:hAnsi="Arial" w:cs="Arial"/>
          <w:b/>
          <w:sz w:val="20"/>
          <w:szCs w:val="20"/>
        </w:rPr>
        <w:t>Property:</w:t>
      </w:r>
    </w:p>
    <w:p w:rsidR="0030384F" w:rsidRDefault="0030384F" w:rsidP="0030384F">
      <w:pPr>
        <w:rPr>
          <w:rFonts w:ascii="Arial" w:hAnsi="Arial" w:cs="Arial"/>
          <w:sz w:val="20"/>
          <w:szCs w:val="20"/>
          <w:lang w:val="en-US"/>
        </w:rPr>
      </w:pPr>
      <w:r w:rsidRPr="00CE5D26">
        <w:rPr>
          <w:rFonts w:ascii="Arial" w:hAnsi="Arial" w:cs="Arial"/>
          <w:b/>
          <w:sz w:val="20"/>
          <w:szCs w:val="20"/>
        </w:rPr>
        <w:t>Wrap:</w:t>
      </w:r>
      <w:r>
        <w:rPr>
          <w:rFonts w:ascii="Arial" w:hAnsi="Arial" w:cs="Arial"/>
          <w:sz w:val="20"/>
          <w:szCs w:val="20"/>
        </w:rPr>
        <w:t xml:space="preserve"> výčtový typ (</w:t>
      </w:r>
      <w:r w:rsidRPr="005B5168">
        <w:rPr>
          <w:rFonts w:ascii="Arial" w:hAnsi="Arial" w:cs="Arial"/>
          <w:sz w:val="20"/>
          <w:szCs w:val="20"/>
        </w:rPr>
        <w:t>flwDefault,flwNoWrap,flwWrap</w:t>
      </w:r>
      <w:r>
        <w:rPr>
          <w:rFonts w:ascii="Arial" w:hAnsi="Arial" w:cs="Arial"/>
          <w:sz w:val="20"/>
          <w:szCs w:val="20"/>
        </w:rPr>
        <w:t>)</w:t>
      </w:r>
      <w:r>
        <w:rPr>
          <w:rFonts w:ascii="Arial" w:hAnsi="Arial" w:cs="Arial"/>
          <w:sz w:val="20"/>
          <w:szCs w:val="20"/>
          <w:lang w:val="en-US"/>
        </w:rPr>
        <w:t>; pouze LightWeb</w:t>
      </w:r>
      <w:r>
        <w:rPr>
          <w:rFonts w:ascii="Arial" w:hAnsi="Arial" w:cs="Arial"/>
          <w:sz w:val="20"/>
          <w:szCs w:val="20"/>
          <w:lang w:val="en-GB"/>
        </w:rPr>
        <w:t>;</w:t>
      </w:r>
      <w:r>
        <w:rPr>
          <w:rFonts w:ascii="Arial" w:hAnsi="Arial" w:cs="Arial"/>
          <w:sz w:val="20"/>
          <w:szCs w:val="20"/>
          <w:lang w:val="en-US"/>
        </w:rPr>
        <w:t xml:space="preserve"> z</w:t>
      </w:r>
      <w:r w:rsidRPr="00CE5D26">
        <w:rPr>
          <w:rFonts w:ascii="Arial" w:hAnsi="Arial" w:cs="Arial"/>
          <w:sz w:val="20"/>
          <w:szCs w:val="20"/>
          <w:lang w:val="en-US"/>
        </w:rPr>
        <w:t>alomen</w:t>
      </w:r>
      <w:r>
        <w:rPr>
          <w:rFonts w:ascii="Arial" w:hAnsi="Arial" w:cs="Arial"/>
          <w:sz w:val="20"/>
          <w:szCs w:val="20"/>
          <w:lang w:val="en-US"/>
        </w:rPr>
        <w:t>í</w:t>
      </w:r>
      <w:r w:rsidRPr="00CE5D26">
        <w:rPr>
          <w:rFonts w:ascii="Arial" w:hAnsi="Arial" w:cs="Arial"/>
          <w:sz w:val="20"/>
          <w:szCs w:val="20"/>
          <w:lang w:val="en-US"/>
        </w:rPr>
        <w:t xml:space="preserve"> text</w:t>
      </w:r>
      <w:r>
        <w:rPr>
          <w:rFonts w:ascii="Arial" w:hAnsi="Arial" w:cs="Arial"/>
          <w:sz w:val="20"/>
          <w:szCs w:val="20"/>
          <w:lang w:val="en-US"/>
        </w:rPr>
        <w:t>ových atributů - musí být podporováno css stylem.</w:t>
      </w:r>
    </w:p>
    <w:p w:rsidR="0030384F" w:rsidRDefault="0030384F" w:rsidP="0030384F">
      <w:pPr>
        <w:spacing w:line="312" w:lineRule="atLeast"/>
        <w:ind w:firstLine="708"/>
        <w:rPr>
          <w:rFonts w:ascii="Arial" w:hAnsi="Arial" w:cs="Arial"/>
          <w:color w:val="000000"/>
          <w:sz w:val="20"/>
          <w:szCs w:val="20"/>
        </w:rPr>
      </w:pPr>
      <w:r w:rsidRPr="005B5168">
        <w:rPr>
          <w:rFonts w:ascii="Arial" w:hAnsi="Arial" w:cs="Arial"/>
          <w:b/>
          <w:i/>
          <w:color w:val="000000"/>
          <w:sz w:val="20"/>
          <w:szCs w:val="20"/>
        </w:rPr>
        <w:t>flwDefault:</w:t>
      </w:r>
      <w:r w:rsidRPr="005B5168">
        <w:rPr>
          <w:rFonts w:ascii="Arial" w:hAnsi="Arial" w:cs="Arial"/>
          <w:color w:val="000000"/>
          <w:sz w:val="20"/>
          <w:szCs w:val="20"/>
        </w:rPr>
        <w:t xml:space="preserve"> nedeje se nic</w:t>
      </w:r>
    </w:p>
    <w:p w:rsidR="0030384F" w:rsidRDefault="0030384F" w:rsidP="0030384F">
      <w:pPr>
        <w:spacing w:line="312" w:lineRule="atLeast"/>
        <w:ind w:firstLine="708"/>
        <w:rPr>
          <w:rFonts w:ascii="Arial" w:hAnsi="Arial" w:cs="Arial"/>
          <w:color w:val="000000"/>
          <w:sz w:val="20"/>
          <w:szCs w:val="20"/>
        </w:rPr>
      </w:pPr>
      <w:r w:rsidRPr="005B5168">
        <w:rPr>
          <w:rFonts w:ascii="Arial" w:hAnsi="Arial" w:cs="Arial"/>
          <w:b/>
          <w:i/>
          <w:color w:val="000000"/>
          <w:sz w:val="20"/>
          <w:szCs w:val="20"/>
        </w:rPr>
        <w:t>flwNoWrap</w:t>
      </w:r>
      <w:r>
        <w:rPr>
          <w:rFonts w:ascii="Arial" w:hAnsi="Arial" w:cs="Arial"/>
          <w:b/>
          <w:i/>
          <w:color w:val="000000"/>
          <w:sz w:val="20"/>
          <w:szCs w:val="20"/>
        </w:rPr>
        <w:t>:</w:t>
      </w:r>
      <w:r w:rsidRPr="005B5168">
        <w:rPr>
          <w:rFonts w:ascii="Arial" w:hAnsi="Arial" w:cs="Arial"/>
          <w:color w:val="000000"/>
          <w:sz w:val="20"/>
          <w:szCs w:val="20"/>
        </w:rPr>
        <w:t xml:space="preserve"> text se nezalamuje</w:t>
      </w:r>
    </w:p>
    <w:p w:rsidR="0030384F" w:rsidRDefault="0030384F" w:rsidP="0030384F">
      <w:pPr>
        <w:spacing w:line="312" w:lineRule="atLeast"/>
        <w:ind w:firstLine="708"/>
        <w:rPr>
          <w:rFonts w:ascii="Arial" w:hAnsi="Arial" w:cs="Arial"/>
          <w:color w:val="000000"/>
          <w:sz w:val="20"/>
          <w:szCs w:val="20"/>
        </w:rPr>
      </w:pPr>
      <w:r w:rsidRPr="005B5168">
        <w:rPr>
          <w:rFonts w:ascii="Arial" w:hAnsi="Arial" w:cs="Arial"/>
          <w:b/>
          <w:i/>
          <w:color w:val="000000"/>
          <w:sz w:val="20"/>
          <w:szCs w:val="20"/>
        </w:rPr>
        <w:t>flwWrap</w:t>
      </w:r>
      <w:r>
        <w:rPr>
          <w:rFonts w:ascii="Arial" w:hAnsi="Arial" w:cs="Arial"/>
          <w:b/>
          <w:i/>
          <w:color w:val="000000"/>
          <w:sz w:val="20"/>
          <w:szCs w:val="20"/>
        </w:rPr>
        <w:t>:</w:t>
      </w:r>
      <w:r w:rsidRPr="005B5168">
        <w:rPr>
          <w:rFonts w:ascii="Arial" w:hAnsi="Arial" w:cs="Arial"/>
          <w:color w:val="000000"/>
          <w:sz w:val="20"/>
          <w:szCs w:val="20"/>
        </w:rPr>
        <w:t xml:space="preserve"> text se zal</w:t>
      </w:r>
      <w:r>
        <w:rPr>
          <w:rFonts w:ascii="Arial" w:hAnsi="Arial" w:cs="Arial"/>
          <w:color w:val="000000"/>
          <w:sz w:val="20"/>
          <w:szCs w:val="20"/>
        </w:rPr>
        <w:t>amuje</w:t>
      </w:r>
    </w:p>
    <w:p w:rsidR="0030384F" w:rsidRDefault="0030384F" w:rsidP="0030384F">
      <w:pPr>
        <w:spacing w:line="312" w:lineRule="atLeast"/>
        <w:ind w:firstLine="708"/>
        <w:rPr>
          <w:rFonts w:ascii="Arial" w:hAnsi="Arial" w:cs="Arial"/>
          <w:color w:val="000000"/>
          <w:sz w:val="20"/>
          <w:szCs w:val="20"/>
        </w:rPr>
      </w:pPr>
    </w:p>
    <w:p w:rsidR="0030384F" w:rsidRPr="00B8236E" w:rsidRDefault="0030384F" w:rsidP="0030384F">
      <w:pPr>
        <w:rPr>
          <w:rFonts w:ascii="Arial" w:hAnsi="Arial" w:cs="Arial"/>
          <w:sz w:val="20"/>
          <w:szCs w:val="20"/>
          <w:lang w:val="en-GB"/>
        </w:rPr>
      </w:pPr>
      <w:r w:rsidRPr="00B8236E">
        <w:rPr>
          <w:rFonts w:ascii="Arial" w:hAnsi="Arial" w:cs="Arial"/>
          <w:b/>
          <w:sz w:val="20"/>
          <w:szCs w:val="20"/>
        </w:rPr>
        <w:t>IsEditable</w:t>
      </w:r>
      <w:r>
        <w:rPr>
          <w:rFonts w:ascii="Arial" w:hAnsi="Arial" w:cs="Arial"/>
          <w:sz w:val="20"/>
          <w:szCs w:val="20"/>
        </w:rPr>
        <w:t>: boolean</w:t>
      </w:r>
      <w:r>
        <w:rPr>
          <w:rFonts w:ascii="Arial" w:hAnsi="Arial" w:cs="Arial"/>
          <w:sz w:val="20"/>
          <w:szCs w:val="20"/>
          <w:lang w:val="en-GB"/>
        </w:rPr>
        <w:t>; default false; Pokud je nastaveno na True, pak takto označený sloupec podporuje editaci hodnot přímo v gridu.</w:t>
      </w:r>
    </w:p>
    <w:p w:rsidR="0030384F" w:rsidRPr="005B5168" w:rsidRDefault="0030384F" w:rsidP="0030384F">
      <w:pPr>
        <w:spacing w:line="312" w:lineRule="atLeast"/>
        <w:rPr>
          <w:rFonts w:ascii="Arial" w:hAnsi="Arial" w:cs="Arial"/>
          <w:color w:val="000000"/>
          <w:sz w:val="20"/>
          <w:szCs w:val="20"/>
        </w:rPr>
      </w:pPr>
    </w:p>
    <w:p w:rsidR="0030384F" w:rsidRDefault="0030384F" w:rsidP="0030384F">
      <w:pPr>
        <w:rPr>
          <w:rFonts w:ascii="Arial" w:hAnsi="Arial" w:cs="Arial"/>
          <w:sz w:val="20"/>
          <w:szCs w:val="20"/>
        </w:rPr>
      </w:pPr>
    </w:p>
    <w:p w:rsidR="0030384F" w:rsidRPr="00EB3E65" w:rsidRDefault="0030384F" w:rsidP="0030384F">
      <w:pPr>
        <w:pStyle w:val="Nadpis2"/>
        <w:rPr>
          <w:rFonts w:ascii="Times New Roman" w:hAnsi="Times New Roman"/>
        </w:rPr>
      </w:pPr>
      <w:bookmarkStart w:id="21" w:name="_Toc280706482"/>
      <w:r w:rsidRPr="00EB3E65">
        <w:rPr>
          <w:rFonts w:ascii="Times New Roman" w:hAnsi="Times New Roman"/>
        </w:rPr>
        <w:t>Komponenta Frame Tree Container</w:t>
      </w:r>
      <w:bookmarkEnd w:id="21"/>
      <w:r w:rsidRPr="00EB3E65">
        <w:rPr>
          <w:rFonts w:ascii="Times New Roman" w:hAnsi="Times New Roman"/>
        </w:rPr>
        <w:t xml:space="preserve"> </w:t>
      </w:r>
    </w:p>
    <w:p w:rsidR="0030384F" w:rsidRDefault="0030384F" w:rsidP="0030384F">
      <w:pPr>
        <w:rPr>
          <w:sz w:val="22"/>
          <w:szCs w:val="22"/>
        </w:rPr>
      </w:pPr>
      <w:r w:rsidRPr="002854E9">
        <w:rPr>
          <w:noProof/>
          <w:sz w:val="22"/>
          <w:szCs w:val="22"/>
        </w:rPr>
        <w:drawing>
          <wp:inline distT="0" distB="0" distL="0" distR="0">
            <wp:extent cx="2396490" cy="946150"/>
            <wp:effectExtent l="0" t="0" r="381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6490" cy="946150"/>
                    </a:xfrm>
                    <a:prstGeom prst="rect">
                      <a:avLst/>
                    </a:prstGeom>
                    <a:noFill/>
                    <a:ln>
                      <a:noFill/>
                    </a:ln>
                  </pic:spPr>
                </pic:pic>
              </a:graphicData>
            </a:graphic>
          </wp:inline>
        </w:drawing>
      </w:r>
    </w:p>
    <w:p w:rsidR="0030384F" w:rsidRDefault="0030384F" w:rsidP="0030384F">
      <w:pPr>
        <w:rPr>
          <w:sz w:val="22"/>
          <w:szCs w:val="22"/>
        </w:rPr>
      </w:pPr>
    </w:p>
    <w:p w:rsidR="0030384F" w:rsidRPr="00BF741F" w:rsidRDefault="0030384F" w:rsidP="0030384F">
      <w:pPr>
        <w:rPr>
          <w:rFonts w:ascii="Arial" w:hAnsi="Arial" w:cs="Arial"/>
          <w:sz w:val="20"/>
          <w:szCs w:val="20"/>
        </w:rPr>
      </w:pPr>
      <w:r w:rsidRPr="00BF741F">
        <w:rPr>
          <w:rFonts w:ascii="Arial" w:hAnsi="Arial" w:cs="Arial"/>
          <w:sz w:val="20"/>
          <w:szCs w:val="20"/>
        </w:rPr>
        <w:t xml:space="preserve">Jde o typ framu, který dovede vlastnit další framy. Může to být např. FrameList , který zobrazuje detail tabulku navázanou na položky stromu nebo FrameDetail, který zobrazuje detail položky stromu. Na komponentu umístíte příslušný další frame a vyplníte atributy </w:t>
      </w:r>
      <w:r w:rsidRPr="00BF741F">
        <w:rPr>
          <w:rFonts w:ascii="Arial" w:hAnsi="Arial" w:cs="Arial"/>
          <w:b/>
          <w:sz w:val="20"/>
          <w:szCs w:val="20"/>
        </w:rPr>
        <w:t>MasterFrame</w:t>
      </w:r>
      <w:r w:rsidRPr="00BF741F">
        <w:rPr>
          <w:rFonts w:ascii="Arial" w:hAnsi="Arial" w:cs="Arial"/>
          <w:sz w:val="20"/>
          <w:szCs w:val="20"/>
        </w:rPr>
        <w:t xml:space="preserve"> a případně </w:t>
      </w:r>
      <w:r w:rsidRPr="00BF741F">
        <w:rPr>
          <w:rFonts w:ascii="Arial" w:hAnsi="Arial" w:cs="Arial"/>
          <w:b/>
          <w:sz w:val="20"/>
          <w:szCs w:val="20"/>
        </w:rPr>
        <w:t>MasterLinkToAttr</w:t>
      </w:r>
      <w:r w:rsidRPr="00BF741F">
        <w:rPr>
          <w:rFonts w:ascii="Arial" w:hAnsi="Arial" w:cs="Arial"/>
          <w:sz w:val="20"/>
          <w:szCs w:val="20"/>
        </w:rPr>
        <w:t>. Je také vhodné pro vkládaný frame nastavit property align na alClient</w:t>
      </w:r>
    </w:p>
    <w:p w:rsidR="0030384F" w:rsidRPr="00BF741F" w:rsidRDefault="0030384F" w:rsidP="0030384F">
      <w:pPr>
        <w:rPr>
          <w:rFonts w:ascii="Arial" w:hAnsi="Arial" w:cs="Arial"/>
          <w:sz w:val="20"/>
          <w:szCs w:val="20"/>
        </w:rPr>
      </w:pPr>
    </w:p>
    <w:p w:rsidR="0030384F" w:rsidRPr="00BF741F" w:rsidRDefault="0030384F" w:rsidP="0030384F">
      <w:pPr>
        <w:rPr>
          <w:rFonts w:ascii="Arial" w:hAnsi="Arial" w:cs="Arial"/>
          <w:sz w:val="20"/>
          <w:szCs w:val="20"/>
        </w:rPr>
      </w:pPr>
      <w:r w:rsidRPr="00BF741F">
        <w:rPr>
          <w:rFonts w:ascii="Arial" w:hAnsi="Arial" w:cs="Arial"/>
          <w:noProof/>
          <w:sz w:val="20"/>
          <w:szCs w:val="20"/>
        </w:rPr>
        <w:drawing>
          <wp:inline distT="0" distB="0" distL="0" distR="0">
            <wp:extent cx="5643880" cy="977265"/>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3880" cy="977265"/>
                    </a:xfrm>
                    <a:prstGeom prst="rect">
                      <a:avLst/>
                    </a:prstGeom>
                    <a:noFill/>
                    <a:ln>
                      <a:noFill/>
                    </a:ln>
                  </pic:spPr>
                </pic:pic>
              </a:graphicData>
            </a:graphic>
          </wp:inline>
        </w:drawing>
      </w:r>
    </w:p>
    <w:p w:rsidR="0030384F" w:rsidRPr="00BF741F" w:rsidRDefault="0030384F" w:rsidP="0030384F">
      <w:pPr>
        <w:autoSpaceDE w:val="0"/>
        <w:autoSpaceDN w:val="0"/>
        <w:adjustRightInd w:val="0"/>
        <w:ind w:left="2880" w:hanging="2880"/>
        <w:rPr>
          <w:rFonts w:ascii="Arial" w:hAnsi="Arial" w:cs="Arial"/>
          <w:sz w:val="20"/>
          <w:szCs w:val="20"/>
        </w:rPr>
      </w:pPr>
    </w:p>
    <w:p w:rsidR="0030384F" w:rsidRDefault="0030384F" w:rsidP="0030384F">
      <w:pPr>
        <w:pStyle w:val="Nadpis2"/>
        <w:rPr>
          <w:rFonts w:ascii="Times New Roman" w:hAnsi="Times New Roman"/>
        </w:rPr>
      </w:pPr>
      <w:bookmarkStart w:id="22" w:name="_Toc280706483"/>
      <w:r w:rsidRPr="00795EB4">
        <w:rPr>
          <w:rFonts w:ascii="Times New Roman" w:hAnsi="Times New Roman"/>
        </w:rPr>
        <w:lastRenderedPageBreak/>
        <w:t xml:space="preserve">Komponenta </w:t>
      </w:r>
      <w:r>
        <w:rPr>
          <w:rFonts w:ascii="Times New Roman" w:hAnsi="Times New Roman"/>
        </w:rPr>
        <w:t>Graphic Button</w:t>
      </w:r>
      <w:bookmarkEnd w:id="22"/>
      <w:r w:rsidRPr="00795EB4">
        <w:rPr>
          <w:rFonts w:ascii="Times New Roman" w:hAnsi="Times New Roman"/>
        </w:rPr>
        <w:t xml:space="preserve"> </w:t>
      </w:r>
    </w:p>
    <w:p w:rsidR="0030384F" w:rsidRDefault="0030384F" w:rsidP="0030384F">
      <w:pPr>
        <w:rPr>
          <w:rFonts w:ascii="Arial" w:hAnsi="Arial" w:cs="Arial"/>
          <w:sz w:val="20"/>
          <w:szCs w:val="20"/>
        </w:rPr>
      </w:pPr>
      <w:r>
        <w:rPr>
          <w:rFonts w:ascii="Arial" w:hAnsi="Arial" w:cs="Arial"/>
          <w:sz w:val="20"/>
          <w:szCs w:val="20"/>
        </w:rPr>
        <w:t xml:space="preserve">Použití viz kapitola: </w:t>
      </w:r>
      <w:r>
        <w:rPr>
          <w:rFonts w:ascii="Arial" w:hAnsi="Arial" w:cs="Arial"/>
          <w:sz w:val="20"/>
          <w:szCs w:val="20"/>
        </w:rPr>
        <w:fldChar w:fldCharType="begin"/>
      </w:r>
      <w:r>
        <w:rPr>
          <w:rFonts w:ascii="Arial" w:hAnsi="Arial" w:cs="Arial"/>
          <w:sz w:val="20"/>
          <w:szCs w:val="20"/>
        </w:rPr>
        <w:instrText xml:space="preserve"> REF _Ref200793014 \h </w:instrText>
      </w:r>
      <w:r w:rsidRPr="00CE2CFA">
        <w:rPr>
          <w:rFonts w:ascii="Arial" w:hAnsi="Arial" w:cs="Arial"/>
          <w:sz w:val="20"/>
          <w:szCs w:val="20"/>
        </w:rPr>
      </w:r>
      <w:r>
        <w:rPr>
          <w:rFonts w:ascii="Arial" w:hAnsi="Arial" w:cs="Arial"/>
          <w:sz w:val="20"/>
          <w:szCs w:val="20"/>
        </w:rPr>
        <w:fldChar w:fldCharType="separate"/>
      </w:r>
      <w:r w:rsidRPr="006A70E3">
        <w:t>Přecho</w:t>
      </w:r>
      <w:r>
        <w:t>d z popisných dat do grafických (</w:t>
      </w:r>
      <w:r w:rsidRPr="006A70E3">
        <w:t>komponenta Graphic button</w:t>
      </w:r>
      <w:r>
        <w:t>)</w:t>
      </w:r>
      <w:r>
        <w:rPr>
          <w:rFonts w:ascii="Arial" w:hAnsi="Arial" w:cs="Arial"/>
          <w:sz w:val="20"/>
          <w:szCs w:val="20"/>
        </w:rPr>
        <w:fldChar w:fldCharType="end"/>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r>
        <w:rPr>
          <w:rFonts w:ascii="Arial" w:hAnsi="Arial" w:cs="Arial"/>
          <w:sz w:val="20"/>
          <w:szCs w:val="20"/>
        </w:rPr>
        <w:t>Property:</w:t>
      </w:r>
    </w:p>
    <w:p w:rsidR="0030384F" w:rsidRPr="00CE2CFA" w:rsidRDefault="0030384F" w:rsidP="0030384F">
      <w:pPr>
        <w:rPr>
          <w:rFonts w:ascii="Arial" w:hAnsi="Arial" w:cs="Arial"/>
          <w:sz w:val="20"/>
          <w:szCs w:val="20"/>
        </w:rPr>
      </w:pPr>
      <w:r w:rsidRPr="00CE2CFA">
        <w:rPr>
          <w:rFonts w:ascii="Arial" w:hAnsi="Arial" w:cs="Arial"/>
          <w:b/>
          <w:sz w:val="20"/>
          <w:szCs w:val="20"/>
        </w:rPr>
        <w:t>CallStaticMethod: string;</w:t>
      </w:r>
      <w:r w:rsidRPr="00CE2CFA">
        <w:rPr>
          <w:rFonts w:ascii="Arial" w:hAnsi="Arial" w:cs="Arial"/>
          <w:sz w:val="20"/>
          <w:szCs w:val="20"/>
        </w:rPr>
        <w:t xml:space="preserve"> Defaultně je nezadaná </w:t>
      </w:r>
      <w:r>
        <w:rPr>
          <w:rFonts w:ascii="Arial" w:hAnsi="Arial" w:cs="Arial"/>
          <w:sz w:val="20"/>
          <w:szCs w:val="20"/>
        </w:rPr>
        <w:t xml:space="preserve"> - p</w:t>
      </w:r>
      <w:r w:rsidRPr="00CE2CFA">
        <w:rPr>
          <w:rFonts w:ascii="Arial" w:hAnsi="Arial" w:cs="Arial"/>
          <w:sz w:val="20"/>
          <w:szCs w:val="20"/>
        </w:rPr>
        <w:t xml:space="preserve">ro potřeby zobrazování nadřízených grafických objektů </w:t>
      </w:r>
      <w:r>
        <w:rPr>
          <w:rFonts w:ascii="Arial" w:hAnsi="Arial" w:cs="Arial"/>
          <w:sz w:val="20"/>
          <w:szCs w:val="20"/>
        </w:rPr>
        <w:t>byla</w:t>
      </w:r>
      <w:r w:rsidRPr="00CE2CFA">
        <w:rPr>
          <w:rFonts w:ascii="Arial" w:hAnsi="Arial" w:cs="Arial"/>
          <w:sz w:val="20"/>
          <w:szCs w:val="20"/>
        </w:rPr>
        <w:t xml:space="preserve"> na komponentu GrButton dopln</w:t>
      </w:r>
      <w:r>
        <w:rPr>
          <w:rFonts w:ascii="Arial" w:hAnsi="Arial" w:cs="Arial"/>
          <w:sz w:val="20"/>
          <w:szCs w:val="20"/>
        </w:rPr>
        <w:t>ěna</w:t>
      </w:r>
      <w:r w:rsidRPr="00CE2CFA">
        <w:rPr>
          <w:rFonts w:ascii="Arial" w:hAnsi="Arial" w:cs="Arial"/>
          <w:sz w:val="20"/>
          <w:szCs w:val="20"/>
        </w:rPr>
        <w:t xml:space="preserve"> property pro zadání názvu statické metody (analogie s předvyplňováním objektu při zakládání záznamu do kalendáře).</w:t>
      </w:r>
    </w:p>
    <w:p w:rsidR="0030384F" w:rsidRPr="00CE2CFA" w:rsidRDefault="0030384F" w:rsidP="0030384F">
      <w:pPr>
        <w:rPr>
          <w:rFonts w:ascii="Arial" w:hAnsi="Arial" w:cs="Arial"/>
          <w:sz w:val="20"/>
          <w:szCs w:val="20"/>
        </w:rPr>
      </w:pPr>
    </w:p>
    <w:p w:rsidR="0030384F" w:rsidRPr="00795EB4" w:rsidRDefault="0030384F" w:rsidP="0030384F">
      <w:pPr>
        <w:pStyle w:val="Nadpis2"/>
        <w:rPr>
          <w:rFonts w:ascii="Times New Roman" w:hAnsi="Times New Roman"/>
        </w:rPr>
      </w:pPr>
      <w:bookmarkStart w:id="23" w:name="_Toc280706484"/>
      <w:r w:rsidRPr="00795EB4">
        <w:rPr>
          <w:rFonts w:ascii="Times New Roman" w:hAnsi="Times New Roman"/>
        </w:rPr>
        <w:t xml:space="preserve">Komponenta </w:t>
      </w:r>
      <w:r>
        <w:rPr>
          <w:rFonts w:ascii="Times New Roman" w:hAnsi="Times New Roman"/>
        </w:rPr>
        <w:t>Image</w:t>
      </w:r>
      <w:r w:rsidRPr="00795EB4">
        <w:rPr>
          <w:rFonts w:ascii="Times New Roman" w:hAnsi="Times New Roman"/>
        </w:rPr>
        <w:t>Edit</w:t>
      </w:r>
      <w:bookmarkEnd w:id="23"/>
      <w:r w:rsidRPr="00795EB4">
        <w:rPr>
          <w:rFonts w:ascii="Times New Roman" w:hAnsi="Times New Roman"/>
        </w:rPr>
        <w:t xml:space="preserve"> </w:t>
      </w:r>
    </w:p>
    <w:p w:rsidR="0030384F" w:rsidRDefault="0030384F" w:rsidP="0030384F">
      <w:pPr>
        <w:tabs>
          <w:tab w:val="left" w:pos="7605"/>
        </w:tabs>
        <w:autoSpaceDE w:val="0"/>
        <w:autoSpaceDN w:val="0"/>
        <w:adjustRightInd w:val="0"/>
        <w:rPr>
          <w:rFonts w:ascii="Arial" w:hAnsi="Arial" w:cs="Arial"/>
          <w:sz w:val="20"/>
          <w:szCs w:val="20"/>
        </w:rPr>
      </w:pPr>
      <w:r w:rsidRPr="00E01ED9">
        <w:rPr>
          <w:rFonts w:ascii="Arial" w:hAnsi="Arial" w:cs="Arial"/>
          <w:sz w:val="20"/>
          <w:szCs w:val="20"/>
        </w:rPr>
        <w:t xml:space="preserve">Slouží k </w:t>
      </w:r>
      <w:r>
        <w:rPr>
          <w:rFonts w:ascii="Arial" w:hAnsi="Arial" w:cs="Arial"/>
          <w:sz w:val="20"/>
          <w:szCs w:val="20"/>
        </w:rPr>
        <w:t>vkládání a zobrazení rastrové grafiky</w:t>
      </w:r>
      <w:r w:rsidRPr="00E01ED9">
        <w:rPr>
          <w:rFonts w:ascii="Arial" w:hAnsi="Arial" w:cs="Arial"/>
          <w:sz w:val="20"/>
          <w:szCs w:val="20"/>
        </w:rPr>
        <w:t xml:space="preserve"> na formuláři. </w:t>
      </w:r>
    </w:p>
    <w:p w:rsidR="0030384F" w:rsidRDefault="0030384F" w:rsidP="0030384F">
      <w:pPr>
        <w:tabs>
          <w:tab w:val="left" w:pos="7605"/>
        </w:tabs>
        <w:autoSpaceDE w:val="0"/>
        <w:autoSpaceDN w:val="0"/>
        <w:adjustRightInd w:val="0"/>
        <w:rPr>
          <w:rFonts w:ascii="Arial" w:hAnsi="Arial" w:cs="Arial"/>
          <w:sz w:val="20"/>
          <w:szCs w:val="20"/>
        </w:rPr>
      </w:pPr>
    </w:p>
    <w:p w:rsidR="0030384F" w:rsidRPr="00E01ED9" w:rsidRDefault="0030384F" w:rsidP="0030384F">
      <w:pPr>
        <w:tabs>
          <w:tab w:val="left" w:pos="7605"/>
        </w:tabs>
        <w:autoSpaceDE w:val="0"/>
        <w:autoSpaceDN w:val="0"/>
        <w:adjustRightInd w:val="0"/>
        <w:rPr>
          <w:rFonts w:ascii="Arial" w:hAnsi="Arial" w:cs="Arial"/>
          <w:sz w:val="20"/>
          <w:szCs w:val="20"/>
        </w:rPr>
      </w:pPr>
      <w:r>
        <w:rPr>
          <w:rFonts w:ascii="Arial" w:hAnsi="Arial" w:cs="Arial"/>
          <w:sz w:val="20"/>
          <w:szCs w:val="20"/>
        </w:rPr>
        <w:t>Property:</w:t>
      </w:r>
    </w:p>
    <w:p w:rsidR="0030384F" w:rsidRPr="00701C5E" w:rsidRDefault="0030384F" w:rsidP="0030384F">
      <w:pPr>
        <w:autoSpaceDE w:val="0"/>
        <w:autoSpaceDN w:val="0"/>
        <w:adjustRightInd w:val="0"/>
        <w:rPr>
          <w:rFonts w:ascii="Arial" w:hAnsi="Arial" w:cs="Arial"/>
          <w:sz w:val="22"/>
          <w:szCs w:val="22"/>
        </w:rPr>
      </w:pPr>
      <w:r w:rsidRPr="00701C5E">
        <w:rPr>
          <w:rFonts w:ascii="Arial" w:hAnsi="Arial" w:cs="Arial"/>
          <w:b/>
          <w:bCs/>
          <w:sz w:val="22"/>
          <w:szCs w:val="22"/>
        </w:rPr>
        <w:t>ReadOnly</w:t>
      </w:r>
      <w:r w:rsidRPr="00701C5E">
        <w:rPr>
          <w:rFonts w:ascii="Arial" w:hAnsi="Arial" w:cs="Arial"/>
          <w:b/>
          <w:sz w:val="22"/>
          <w:szCs w:val="22"/>
        </w:rPr>
        <w:t>: boolean</w:t>
      </w:r>
      <w:r>
        <w:rPr>
          <w:rFonts w:ascii="Arial" w:hAnsi="Arial" w:cs="Arial"/>
          <w:sz w:val="22"/>
          <w:szCs w:val="22"/>
        </w:rPr>
        <w:t xml:space="preserve">  - </w:t>
      </w:r>
      <w:r w:rsidRPr="00701C5E">
        <w:rPr>
          <w:rFonts w:ascii="Arial" w:hAnsi="Arial" w:cs="Arial"/>
          <w:sz w:val="22"/>
          <w:szCs w:val="22"/>
        </w:rPr>
        <w:t>zobrazuje obrazek v zadane velikosti. Po kliknuti na tento obrazek se obrazek otevre v plne velikosti (u LW v novem okne).</w:t>
      </w:r>
    </w:p>
    <w:p w:rsidR="0030384F" w:rsidRDefault="0030384F" w:rsidP="0030384F">
      <w:pPr>
        <w:autoSpaceDE w:val="0"/>
        <w:autoSpaceDN w:val="0"/>
        <w:adjustRightInd w:val="0"/>
        <w:rPr>
          <w:rFonts w:ascii="Arial" w:hAnsi="Arial" w:cs="Arial"/>
          <w:sz w:val="22"/>
          <w:szCs w:val="22"/>
        </w:rPr>
      </w:pPr>
      <w:r w:rsidRPr="00701C5E">
        <w:rPr>
          <w:rFonts w:ascii="Arial" w:hAnsi="Arial" w:cs="Arial"/>
          <w:b/>
          <w:bCs/>
          <w:sz w:val="22"/>
          <w:szCs w:val="22"/>
        </w:rPr>
        <w:t>ReadWrite</w:t>
      </w:r>
      <w:r w:rsidRPr="00701C5E">
        <w:rPr>
          <w:rFonts w:ascii="Arial" w:hAnsi="Arial" w:cs="Arial"/>
          <w:b/>
          <w:sz w:val="22"/>
          <w:szCs w:val="22"/>
        </w:rPr>
        <w:t>: boolean</w:t>
      </w:r>
      <w:r>
        <w:rPr>
          <w:rFonts w:ascii="Arial" w:hAnsi="Arial" w:cs="Arial"/>
          <w:b/>
          <w:sz w:val="22"/>
          <w:szCs w:val="22"/>
        </w:rPr>
        <w:t xml:space="preserve"> -</w:t>
      </w:r>
      <w:r w:rsidRPr="00701C5E">
        <w:rPr>
          <w:rFonts w:ascii="Arial" w:hAnsi="Arial" w:cs="Arial"/>
          <w:sz w:val="22"/>
          <w:szCs w:val="22"/>
        </w:rPr>
        <w:t xml:space="preserve"> dtto + umoznuje obrazek nahrat i smazat (2 tlacitka pod obrazkem – podobne jako FileEdit).</w:t>
      </w:r>
    </w:p>
    <w:p w:rsidR="0030384F" w:rsidRPr="00701C5E" w:rsidRDefault="0030384F" w:rsidP="0030384F">
      <w:pPr>
        <w:autoSpaceDE w:val="0"/>
        <w:autoSpaceDN w:val="0"/>
        <w:adjustRightInd w:val="0"/>
        <w:rPr>
          <w:rFonts w:ascii="Arial" w:hAnsi="Arial" w:cs="Arial"/>
          <w:sz w:val="22"/>
          <w:szCs w:val="22"/>
        </w:rPr>
      </w:pPr>
    </w:p>
    <w:p w:rsidR="0030384F" w:rsidRDefault="0030384F" w:rsidP="0030384F">
      <w:pPr>
        <w:pStyle w:val="Nadpis2"/>
        <w:rPr>
          <w:rFonts w:ascii="Times New Roman" w:hAnsi="Times New Roman"/>
        </w:rPr>
      </w:pPr>
      <w:bookmarkStart w:id="24" w:name="_Toc280706485"/>
      <w:r w:rsidRPr="00795EB4">
        <w:rPr>
          <w:rFonts w:ascii="Times New Roman" w:hAnsi="Times New Roman"/>
        </w:rPr>
        <w:t xml:space="preserve">Komponenta </w:t>
      </w:r>
      <w:r>
        <w:rPr>
          <w:rFonts w:ascii="Times New Roman" w:hAnsi="Times New Roman"/>
        </w:rPr>
        <w:t>InfoLabel</w:t>
      </w:r>
      <w:bookmarkEnd w:id="24"/>
    </w:p>
    <w:p w:rsidR="0030384F" w:rsidRDefault="0030384F" w:rsidP="0030384F">
      <w:pPr>
        <w:rPr>
          <w:rFonts w:ascii="Arial" w:hAnsi="Arial" w:cs="Arial"/>
          <w:sz w:val="20"/>
          <w:szCs w:val="20"/>
        </w:rPr>
      </w:pPr>
      <w:r w:rsidRPr="00844F30">
        <w:rPr>
          <w:rFonts w:ascii="Arial" w:hAnsi="Arial" w:cs="Arial"/>
          <w:sz w:val="20"/>
          <w:szCs w:val="20"/>
        </w:rPr>
        <w:t>Slou</w:t>
      </w:r>
      <w:r>
        <w:rPr>
          <w:rFonts w:ascii="Arial" w:hAnsi="Arial" w:cs="Arial"/>
          <w:sz w:val="20"/>
          <w:szCs w:val="20"/>
        </w:rPr>
        <w:t>ží k zobrazení okna s informační hláškou. Je to komponenta zděděná z DataLabelu</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r>
        <w:rPr>
          <w:rFonts w:ascii="Arial" w:hAnsi="Arial" w:cs="Arial"/>
          <w:noProof/>
          <w:sz w:val="20"/>
          <w:szCs w:val="20"/>
        </w:rPr>
        <w:drawing>
          <wp:inline distT="0" distB="0" distL="0" distR="0">
            <wp:extent cx="1765935" cy="882650"/>
            <wp:effectExtent l="0" t="0" r="5715"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5935" cy="882650"/>
                    </a:xfrm>
                    <a:prstGeom prst="rect">
                      <a:avLst/>
                    </a:prstGeom>
                    <a:noFill/>
                    <a:ln>
                      <a:noFill/>
                    </a:ln>
                  </pic:spPr>
                </pic:pic>
              </a:graphicData>
            </a:graphic>
          </wp:inline>
        </w:drawing>
      </w:r>
    </w:p>
    <w:p w:rsidR="0030384F" w:rsidRDefault="0030384F" w:rsidP="0030384F">
      <w:pPr>
        <w:rPr>
          <w:rFonts w:ascii="Arial" w:hAnsi="Arial" w:cs="Arial"/>
          <w:sz w:val="20"/>
          <w:szCs w:val="20"/>
        </w:rPr>
      </w:pPr>
      <w:r>
        <w:rPr>
          <w:rFonts w:ascii="Arial" w:hAnsi="Arial" w:cs="Arial"/>
          <w:sz w:val="20"/>
          <w:szCs w:val="20"/>
        </w:rPr>
        <w:t>Potřebuje pouze dvě property:</w:t>
      </w:r>
    </w:p>
    <w:p w:rsidR="0030384F" w:rsidRPr="00844F30" w:rsidRDefault="0030384F" w:rsidP="0030384F">
      <w:pPr>
        <w:rPr>
          <w:rFonts w:ascii="Arial" w:hAnsi="Arial" w:cs="Arial"/>
          <w:sz w:val="20"/>
          <w:szCs w:val="20"/>
        </w:rPr>
      </w:pPr>
      <w:r w:rsidRPr="00844F30">
        <w:rPr>
          <w:rFonts w:ascii="Arial" w:hAnsi="Arial" w:cs="Arial"/>
          <w:b/>
          <w:sz w:val="20"/>
          <w:szCs w:val="20"/>
        </w:rPr>
        <w:t>CaptionLC</w:t>
      </w:r>
      <w:r w:rsidRPr="00844F30">
        <w:rPr>
          <w:rFonts w:ascii="Arial" w:hAnsi="Arial" w:cs="Arial"/>
          <w:sz w:val="20"/>
          <w:szCs w:val="20"/>
        </w:rPr>
        <w:t>:  LocKey (titulek zprávy)</w:t>
      </w:r>
    </w:p>
    <w:p w:rsidR="0030384F" w:rsidRDefault="0030384F" w:rsidP="0030384F">
      <w:pPr>
        <w:rPr>
          <w:rFonts w:ascii="Arial" w:hAnsi="Arial" w:cs="Arial"/>
          <w:sz w:val="20"/>
          <w:szCs w:val="20"/>
        </w:rPr>
      </w:pPr>
      <w:r w:rsidRPr="00844F30">
        <w:rPr>
          <w:rFonts w:ascii="Arial" w:hAnsi="Arial" w:cs="Arial"/>
          <w:b/>
          <w:sz w:val="20"/>
          <w:szCs w:val="20"/>
        </w:rPr>
        <w:t>SCAAtributte</w:t>
      </w:r>
      <w:r w:rsidRPr="00844F30">
        <w:rPr>
          <w:rFonts w:ascii="Arial" w:hAnsi="Arial" w:cs="Arial"/>
          <w:sz w:val="20"/>
          <w:szCs w:val="20"/>
        </w:rPr>
        <w:t>:  obsah zprávy</w:t>
      </w:r>
      <w:r>
        <w:rPr>
          <w:rFonts w:ascii="Arial" w:hAnsi="Arial" w:cs="Arial"/>
          <w:sz w:val="20"/>
          <w:szCs w:val="20"/>
        </w:rPr>
        <w:t>. Použije se neperzistentní atribut, do něhož se při události plní text informační zprávy.</w:t>
      </w:r>
    </w:p>
    <w:p w:rsidR="0030384F" w:rsidRDefault="0030384F" w:rsidP="0030384F">
      <w:pPr>
        <w:rPr>
          <w:rFonts w:ascii="Arial" w:hAnsi="Arial" w:cs="Arial"/>
          <w:sz w:val="20"/>
          <w:szCs w:val="20"/>
        </w:rPr>
      </w:pPr>
      <w:r w:rsidRPr="00186F65">
        <w:rPr>
          <w:rFonts w:ascii="Arial" w:hAnsi="Arial" w:cs="Arial"/>
          <w:noProof/>
          <w:sz w:val="20"/>
          <w:szCs w:val="20"/>
        </w:rPr>
        <w:drawing>
          <wp:inline distT="0" distB="0" distL="0" distR="0">
            <wp:extent cx="3625850" cy="2270125"/>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25850" cy="2270125"/>
                    </a:xfrm>
                    <a:prstGeom prst="rect">
                      <a:avLst/>
                    </a:prstGeom>
                    <a:noFill/>
                    <a:ln>
                      <a:noFill/>
                    </a:ln>
                  </pic:spPr>
                </pic:pic>
              </a:graphicData>
            </a:graphic>
          </wp:inline>
        </w:drawing>
      </w:r>
    </w:p>
    <w:p w:rsidR="0030384F" w:rsidRPr="00844F30" w:rsidRDefault="0030384F" w:rsidP="0030384F">
      <w:pPr>
        <w:rPr>
          <w:rFonts w:ascii="Arial" w:hAnsi="Arial" w:cs="Arial"/>
          <w:sz w:val="20"/>
          <w:szCs w:val="20"/>
        </w:rPr>
      </w:pPr>
    </w:p>
    <w:p w:rsidR="0030384F" w:rsidRPr="00844F30" w:rsidRDefault="0030384F" w:rsidP="0030384F">
      <w:pPr>
        <w:rPr>
          <w:rFonts w:ascii="Arial" w:hAnsi="Arial" w:cs="Arial"/>
          <w:sz w:val="20"/>
          <w:szCs w:val="20"/>
        </w:rPr>
      </w:pPr>
    </w:p>
    <w:p w:rsidR="0030384F" w:rsidRPr="00795EB4" w:rsidRDefault="0030384F" w:rsidP="0030384F">
      <w:pPr>
        <w:pStyle w:val="Nadpis2"/>
        <w:rPr>
          <w:rFonts w:ascii="Times New Roman" w:hAnsi="Times New Roman"/>
        </w:rPr>
      </w:pPr>
      <w:bookmarkStart w:id="25" w:name="_Toc280706486"/>
      <w:r w:rsidRPr="00795EB4">
        <w:rPr>
          <w:rFonts w:ascii="Times New Roman" w:hAnsi="Times New Roman"/>
        </w:rPr>
        <w:t>Komponenta Localize text.</w:t>
      </w:r>
      <w:bookmarkEnd w:id="25"/>
      <w:r w:rsidRPr="00795EB4">
        <w:rPr>
          <w:rFonts w:ascii="Times New Roman" w:hAnsi="Times New Roman"/>
        </w:rPr>
        <w:t xml:space="preserve"> </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Slouží k uložení lokalizovaného textu i s helpem. Je to neviditelná komponenta - na formuláři v aplikaci se zobrazovat nebude.  Důležitá je mimo jiné její property </w:t>
      </w:r>
      <w:r w:rsidRPr="000336A8">
        <w:rPr>
          <w:rFonts w:ascii="Arial" w:hAnsi="Arial" w:cs="Arial"/>
          <w:b/>
          <w:sz w:val="20"/>
          <w:szCs w:val="20"/>
        </w:rPr>
        <w:t>Name</w:t>
      </w:r>
      <w:r w:rsidRPr="000336A8">
        <w:rPr>
          <w:rFonts w:ascii="Arial" w:hAnsi="Arial" w:cs="Arial"/>
          <w:sz w:val="20"/>
          <w:szCs w:val="20"/>
        </w:rPr>
        <w:t>, na kterou se budou vázat další komponenty, které budou chtít tento text používat. Property Name by měla obsahovat mezi komponentami ve formuláři originální jméno. Ostatní property již znáte z jiných lokalizovatelných komponent.</w:t>
      </w:r>
    </w:p>
    <w:p w:rsidR="0030384F" w:rsidRPr="000336A8"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sidRPr="000336A8">
        <w:rPr>
          <w:rFonts w:ascii="Arial" w:hAnsi="Arial" w:cs="Arial"/>
          <w:noProof/>
          <w:sz w:val="20"/>
          <w:szCs w:val="20"/>
        </w:rPr>
        <w:lastRenderedPageBreak/>
        <w:drawing>
          <wp:inline distT="0" distB="0" distL="0" distR="0">
            <wp:extent cx="1828800" cy="1607820"/>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1607820"/>
                    </a:xfrm>
                    <a:prstGeom prst="rect">
                      <a:avLst/>
                    </a:prstGeom>
                    <a:noFill/>
                    <a:ln>
                      <a:noFill/>
                    </a:ln>
                  </pic:spPr>
                </pic:pic>
              </a:graphicData>
            </a:graphic>
          </wp:inline>
        </w:drawing>
      </w:r>
    </w:p>
    <w:p w:rsidR="0030384F" w:rsidRDefault="0030384F" w:rsidP="0030384F">
      <w:pPr>
        <w:autoSpaceDE w:val="0"/>
        <w:autoSpaceDN w:val="0"/>
        <w:adjustRightInd w:val="0"/>
        <w:rPr>
          <w:rFonts w:ascii="Arial" w:hAnsi="Arial" w:cs="Arial"/>
          <w:sz w:val="20"/>
          <w:szCs w:val="20"/>
        </w:rPr>
      </w:pPr>
    </w:p>
    <w:p w:rsidR="0030384F" w:rsidRPr="00795EB4" w:rsidRDefault="0030384F" w:rsidP="0030384F">
      <w:pPr>
        <w:pStyle w:val="Nadpis2"/>
        <w:rPr>
          <w:rFonts w:ascii="Times New Roman" w:hAnsi="Times New Roman"/>
        </w:rPr>
      </w:pPr>
      <w:bookmarkStart w:id="26" w:name="_Toc280706487"/>
      <w:r w:rsidRPr="00795EB4">
        <w:rPr>
          <w:rFonts w:ascii="Times New Roman" w:hAnsi="Times New Roman"/>
        </w:rPr>
        <w:t>Kalendářové komponenty</w:t>
      </w:r>
      <w:bookmarkEnd w:id="26"/>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Calendar Frame</w:t>
      </w:r>
      <w:r>
        <w:rPr>
          <w:rFonts w:ascii="Arial" w:hAnsi="Arial" w:cs="Arial"/>
          <w:sz w:val="20"/>
          <w:szCs w:val="20"/>
        </w:rPr>
        <w:t>:</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Nejdříve se na formuláři vytvoří komponenta Calendar Frame (chová se jako Frame List tedy seznamová mřížka), u které je nutné vypnit property </w:t>
      </w:r>
      <w:r>
        <w:rPr>
          <w:rFonts w:ascii="Arial" w:hAnsi="Arial" w:cs="Arial"/>
          <w:b/>
          <w:bCs/>
          <w:sz w:val="20"/>
          <w:szCs w:val="20"/>
        </w:rPr>
        <w:t xml:space="preserve">Name </w:t>
      </w:r>
      <w:r>
        <w:rPr>
          <w:rFonts w:ascii="Arial" w:hAnsi="Arial" w:cs="Arial"/>
          <w:sz w:val="20"/>
          <w:szCs w:val="20"/>
        </w:rPr>
        <w:t xml:space="preserve">a </w:t>
      </w:r>
      <w:r>
        <w:rPr>
          <w:rFonts w:ascii="Arial" w:hAnsi="Arial" w:cs="Arial"/>
          <w:b/>
          <w:bCs/>
          <w:sz w:val="20"/>
          <w:szCs w:val="20"/>
        </w:rPr>
        <w:t>SCAClass</w:t>
      </w:r>
      <w:r>
        <w:rPr>
          <w:rFonts w:ascii="Arial" w:hAnsi="Arial" w:cs="Arial"/>
          <w:sz w:val="20"/>
          <w:szCs w:val="20"/>
        </w:rPr>
        <w:t xml:space="preserve"> - tak jak jste zvyklí z Frame Listu. Zatím se nepoužívá property </w:t>
      </w:r>
      <w:r>
        <w:rPr>
          <w:rFonts w:ascii="Arial" w:hAnsi="Arial" w:cs="Arial"/>
          <w:b/>
          <w:bCs/>
          <w:sz w:val="20"/>
          <w:szCs w:val="20"/>
        </w:rPr>
        <w:t>OrderBy</w:t>
      </w:r>
      <w:r>
        <w:rPr>
          <w:rFonts w:ascii="Arial" w:hAnsi="Arial" w:cs="Arial"/>
          <w:sz w:val="20"/>
          <w:szCs w:val="20"/>
        </w:rPr>
        <w:t>. Na komponentu kalendáře se potom "kladou" položky, které bude kalendář zobrazovat - Calendar Item.</w:t>
      </w:r>
    </w:p>
    <w:p w:rsidR="0030384F" w:rsidRDefault="0030384F" w:rsidP="0030384F">
      <w:pPr>
        <w:autoSpaceDE w:val="0"/>
        <w:autoSpaceDN w:val="0"/>
        <w:adjustRightInd w:val="0"/>
        <w:rPr>
          <w:rFonts w:ascii="Arial" w:hAnsi="Arial" w:cs="Arial"/>
          <w:sz w:val="20"/>
          <w:szCs w:val="20"/>
        </w:rPr>
      </w:pPr>
    </w:p>
    <w:p w:rsidR="0030384F" w:rsidRPr="000E04AD" w:rsidRDefault="0030384F" w:rsidP="0030384F">
      <w:pPr>
        <w:autoSpaceDE w:val="0"/>
        <w:autoSpaceDN w:val="0"/>
        <w:adjustRightInd w:val="0"/>
        <w:rPr>
          <w:rFonts w:ascii="Arial" w:hAnsi="Arial" w:cs="Arial"/>
          <w:b/>
          <w:sz w:val="20"/>
          <w:szCs w:val="20"/>
        </w:rPr>
      </w:pPr>
      <w:r w:rsidRPr="000E04AD">
        <w:rPr>
          <w:rFonts w:ascii="Arial" w:hAnsi="Arial" w:cs="Arial"/>
          <w:b/>
          <w:sz w:val="20"/>
          <w:szCs w:val="20"/>
        </w:rPr>
        <w:t>Property:</w:t>
      </w:r>
    </w:p>
    <w:p w:rsidR="0030384F" w:rsidRPr="000E04AD" w:rsidRDefault="0030384F" w:rsidP="0030384F">
      <w:pPr>
        <w:autoSpaceDE w:val="0"/>
        <w:autoSpaceDN w:val="0"/>
        <w:adjustRightInd w:val="0"/>
        <w:rPr>
          <w:rFonts w:ascii="Arial" w:hAnsi="Arial" w:cs="Arial"/>
          <w:sz w:val="20"/>
          <w:szCs w:val="20"/>
        </w:rPr>
      </w:pPr>
      <w:r w:rsidRPr="000E04AD">
        <w:rPr>
          <w:rFonts w:ascii="Arial" w:hAnsi="Arial" w:cs="Arial"/>
          <w:b/>
          <w:sz w:val="20"/>
          <w:szCs w:val="20"/>
        </w:rPr>
        <w:t>Condition:</w:t>
      </w:r>
      <w:r>
        <w:rPr>
          <w:rFonts w:ascii="Arial" w:hAnsi="Arial" w:cs="Arial"/>
          <w:sz w:val="20"/>
          <w:szCs w:val="20"/>
        </w:rPr>
        <w:t xml:space="preserve"> string</w:t>
      </w:r>
      <w:r>
        <w:rPr>
          <w:rFonts w:ascii="Arial" w:hAnsi="Arial" w:cs="Arial"/>
          <w:sz w:val="20"/>
          <w:szCs w:val="20"/>
          <w:lang w:val="en-GB"/>
        </w:rPr>
        <w:t>; podmínka omezující data, která kalendář zobrazuje</w:t>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Calendar Item</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Na kalendáři může ležet více položek kalendáře. Každá kalendářová položka zobrazí v kalendáři záznam, dle nastavených property. Kalendářová položka musí mít vyplněny property </w:t>
      </w:r>
      <w:r>
        <w:rPr>
          <w:rFonts w:ascii="Arial" w:hAnsi="Arial" w:cs="Arial"/>
          <w:b/>
          <w:bCs/>
          <w:sz w:val="20"/>
          <w:szCs w:val="20"/>
        </w:rPr>
        <w:t>DateFromFld</w:t>
      </w:r>
      <w:r>
        <w:rPr>
          <w:rFonts w:ascii="Arial" w:hAnsi="Arial" w:cs="Arial"/>
          <w:sz w:val="20"/>
          <w:szCs w:val="20"/>
        </w:rPr>
        <w:t xml:space="preserve"> a </w:t>
      </w:r>
      <w:r>
        <w:rPr>
          <w:rFonts w:ascii="Arial" w:hAnsi="Arial" w:cs="Arial"/>
          <w:b/>
          <w:bCs/>
          <w:sz w:val="20"/>
          <w:szCs w:val="20"/>
        </w:rPr>
        <w:t>DateToFld</w:t>
      </w:r>
      <w:r>
        <w:rPr>
          <w:rFonts w:ascii="Arial" w:hAnsi="Arial" w:cs="Arial"/>
          <w:sz w:val="20"/>
          <w:szCs w:val="20"/>
        </w:rPr>
        <w:t>.</w:t>
      </w:r>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 xml:space="preserve">DateFromFld </w:t>
      </w:r>
      <w:r>
        <w:rPr>
          <w:rFonts w:ascii="Arial" w:hAnsi="Arial" w:cs="Arial"/>
          <w:sz w:val="20"/>
          <w:szCs w:val="20"/>
        </w:rPr>
        <w:t xml:space="preserve">– povinný, název atributu typu datetime obsahujícího datum popřípadě čas </w:t>
      </w:r>
      <w:r>
        <w:rPr>
          <w:rFonts w:ascii="Arial" w:hAnsi="Arial" w:cs="Arial"/>
          <w:b/>
          <w:bCs/>
          <w:sz w:val="20"/>
          <w:szCs w:val="20"/>
        </w:rPr>
        <w:t>OD</w:t>
      </w:r>
    </w:p>
    <w:p w:rsidR="0030384F" w:rsidRDefault="0030384F" w:rsidP="0030384F">
      <w:pPr>
        <w:autoSpaceDE w:val="0"/>
        <w:autoSpaceDN w:val="0"/>
        <w:adjustRightInd w:val="0"/>
        <w:rPr>
          <w:rFonts w:ascii="Arial" w:hAnsi="Arial" w:cs="Arial"/>
          <w:b/>
          <w:bCs/>
          <w:sz w:val="20"/>
          <w:szCs w:val="20"/>
        </w:rPr>
      </w:pPr>
      <w:r>
        <w:rPr>
          <w:rFonts w:ascii="Arial" w:hAnsi="Arial" w:cs="Arial"/>
          <w:b/>
          <w:bCs/>
          <w:sz w:val="20"/>
          <w:szCs w:val="20"/>
        </w:rPr>
        <w:t>DateToFld</w:t>
      </w:r>
      <w:r>
        <w:rPr>
          <w:rFonts w:ascii="Arial" w:hAnsi="Arial" w:cs="Arial"/>
          <w:sz w:val="20"/>
          <w:szCs w:val="20"/>
        </w:rPr>
        <w:t xml:space="preserve"> – povinný, název atributu typu datetime obsahujícího datum popřípadě čas </w:t>
      </w:r>
      <w:r>
        <w:rPr>
          <w:rFonts w:ascii="Arial" w:hAnsi="Arial" w:cs="Arial"/>
          <w:b/>
          <w:bCs/>
          <w:sz w:val="20"/>
          <w:szCs w:val="20"/>
        </w:rPr>
        <w:t>DO - včetně.</w:t>
      </w:r>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CaptionFld</w:t>
      </w:r>
      <w:r>
        <w:rPr>
          <w:rFonts w:ascii="Arial" w:hAnsi="Arial" w:cs="Arial"/>
          <w:sz w:val="20"/>
          <w:szCs w:val="20"/>
        </w:rPr>
        <w:t xml:space="preserve"> – nepovinný, název atributu typu string obsahujícího popisek, objevující se v záhlaví kalendářové položky (v aplikačním EXE - nikoliv v XG)</w:t>
      </w:r>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Color</w:t>
      </w:r>
      <w:r>
        <w:rPr>
          <w:rFonts w:ascii="Arial" w:hAnsi="Arial" w:cs="Arial"/>
          <w:sz w:val="20"/>
          <w:szCs w:val="20"/>
        </w:rPr>
        <w:t xml:space="preserve"> - nepovinný, barva položky</w:t>
      </w:r>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IncludeTime</w:t>
      </w:r>
      <w:r>
        <w:rPr>
          <w:rFonts w:ascii="Arial" w:hAnsi="Arial" w:cs="Arial"/>
          <w:sz w:val="20"/>
          <w:szCs w:val="20"/>
        </w:rPr>
        <w:t xml:space="preserve"> - nepovinný, pokud položka obsahuje i časovou složku (HHMMSS), mělo by zde být nastaveno TRUE (ale nemusí). Pokud je nastaveno FALSE, pak dojde při zobrazení k ořezání HHMMSS.</w:t>
      </w:r>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ItemTypeFld</w:t>
      </w:r>
      <w:r>
        <w:rPr>
          <w:rFonts w:ascii="Arial" w:hAnsi="Arial" w:cs="Arial"/>
          <w:sz w:val="20"/>
          <w:szCs w:val="20"/>
        </w:rPr>
        <w:t xml:space="preserve"> - nepovinný, zatím se nepoužívá</w:t>
      </w:r>
    </w:p>
    <w:p w:rsidR="0030384F" w:rsidRDefault="0030384F" w:rsidP="0030384F">
      <w:pPr>
        <w:autoSpaceDE w:val="0"/>
        <w:autoSpaceDN w:val="0"/>
        <w:adjustRightInd w:val="0"/>
        <w:rPr>
          <w:rFonts w:ascii="Arial" w:hAnsi="Arial" w:cs="Arial"/>
          <w:sz w:val="20"/>
          <w:szCs w:val="20"/>
        </w:rPr>
      </w:pPr>
      <w:r>
        <w:rPr>
          <w:rFonts w:ascii="Arial" w:hAnsi="Arial" w:cs="Arial"/>
          <w:b/>
          <w:bCs/>
          <w:sz w:val="20"/>
          <w:szCs w:val="20"/>
        </w:rPr>
        <w:t>ShowFormID</w:t>
      </w:r>
      <w:r>
        <w:rPr>
          <w:rFonts w:ascii="Arial" w:hAnsi="Arial" w:cs="Arial"/>
          <w:sz w:val="20"/>
          <w:szCs w:val="20"/>
        </w:rPr>
        <w:t xml:space="preserve"> - nepovinný, ID formuláře, který se otevře po double clicku na položku v kalendáři (v aplikačním EXE - nikoliv v XG)</w:t>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sidRPr="00A26ED5">
        <w:rPr>
          <w:rFonts w:ascii="Arial" w:hAnsi="Arial" w:cs="Arial"/>
          <w:noProof/>
          <w:sz w:val="20"/>
          <w:szCs w:val="20"/>
        </w:rPr>
        <w:drawing>
          <wp:inline distT="0" distB="0" distL="0" distR="0">
            <wp:extent cx="3878580" cy="2332990"/>
            <wp:effectExtent l="0" t="0" r="762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8580" cy="2332990"/>
                    </a:xfrm>
                    <a:prstGeom prst="rect">
                      <a:avLst/>
                    </a:prstGeom>
                    <a:noFill/>
                    <a:ln>
                      <a:noFill/>
                    </a:ln>
                  </pic:spPr>
                </pic:pic>
              </a:graphicData>
            </a:graphic>
          </wp:inline>
        </w:drawing>
      </w:r>
    </w:p>
    <w:p w:rsidR="0030384F" w:rsidRDefault="0030384F" w:rsidP="0030384F">
      <w:pPr>
        <w:widowControl w:val="0"/>
        <w:autoSpaceDE w:val="0"/>
        <w:autoSpaceDN w:val="0"/>
        <w:adjustRightInd w:val="0"/>
        <w:rPr>
          <w:rFonts w:ascii="Arial" w:hAnsi="Arial" w:cs="Arial"/>
          <w:sz w:val="20"/>
          <w:szCs w:val="20"/>
        </w:rPr>
      </w:pPr>
    </w:p>
    <w:p w:rsidR="0030384F" w:rsidRDefault="0030384F" w:rsidP="0030384F">
      <w:pPr>
        <w:autoSpaceDE w:val="0"/>
        <w:autoSpaceDN w:val="0"/>
        <w:adjustRightInd w:val="0"/>
        <w:rPr>
          <w:sz w:val="22"/>
          <w:szCs w:val="22"/>
        </w:rPr>
      </w:pPr>
      <w:r w:rsidRPr="002C39B9">
        <w:rPr>
          <w:noProof/>
          <w:sz w:val="22"/>
          <w:szCs w:val="22"/>
        </w:rPr>
        <w:lastRenderedPageBreak/>
        <w:drawing>
          <wp:inline distT="0" distB="0" distL="0" distR="0">
            <wp:extent cx="4634865" cy="4225290"/>
            <wp:effectExtent l="0" t="0" r="0" b="3810"/>
            <wp:docPr id="5" name="Obráze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4865" cy="4225290"/>
                    </a:xfrm>
                    <a:prstGeom prst="rect">
                      <a:avLst/>
                    </a:prstGeom>
                    <a:noFill/>
                    <a:ln>
                      <a:noFill/>
                    </a:ln>
                  </pic:spPr>
                </pic:pic>
              </a:graphicData>
            </a:graphic>
          </wp:inline>
        </w:drawing>
      </w:r>
    </w:p>
    <w:p w:rsidR="0030384F" w:rsidRDefault="0030384F" w:rsidP="0030384F"/>
    <w:p w:rsidR="0030384F" w:rsidRPr="00237197" w:rsidRDefault="0030384F" w:rsidP="0030384F">
      <w:pPr>
        <w:pStyle w:val="Nadpis2"/>
        <w:rPr>
          <w:rFonts w:ascii="Times New Roman" w:hAnsi="Times New Roman"/>
        </w:rPr>
      </w:pPr>
      <w:bookmarkStart w:id="27" w:name="_Toc280706488"/>
      <w:r>
        <w:rPr>
          <w:rFonts w:ascii="Times New Roman" w:hAnsi="Times New Roman"/>
        </w:rPr>
        <w:t>K</w:t>
      </w:r>
      <w:r w:rsidRPr="00237197">
        <w:rPr>
          <w:rFonts w:ascii="Times New Roman" w:hAnsi="Times New Roman"/>
        </w:rPr>
        <w:t>omponenta </w:t>
      </w:r>
      <w:r>
        <w:rPr>
          <w:rFonts w:ascii="Times New Roman" w:hAnsi="Times New Roman"/>
        </w:rPr>
        <w:t>LimitedListFrame</w:t>
      </w:r>
      <w:bookmarkEnd w:id="27"/>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Komponenta vznikla pro potřeby WEB aplikací, ale je ji možné používat i pro C/S aplikace.</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Komponenta bude zobrazovat stromová data v Seznamovém formátu.</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Kromě standardních vlastností komponenty </w:t>
      </w:r>
      <w:r>
        <w:rPr>
          <w:rFonts w:ascii="Arial" w:hAnsi="Arial" w:cs="Arial"/>
          <w:b/>
          <w:bCs/>
          <w:sz w:val="20"/>
          <w:szCs w:val="20"/>
        </w:rPr>
        <w:t xml:space="preserve">ListFrame </w:t>
      </w:r>
      <w:r>
        <w:rPr>
          <w:rFonts w:ascii="Arial" w:hAnsi="Arial" w:cs="Arial"/>
          <w:sz w:val="20"/>
          <w:szCs w:val="20"/>
        </w:rPr>
        <w:t>má další dvě vlastnosti</w:t>
      </w:r>
      <w:r>
        <w:rPr>
          <w:rFonts w:ascii="Arial" w:hAnsi="Arial" w:cs="Arial"/>
          <w:color w:val="0000FF"/>
          <w:sz w:val="20"/>
          <w:szCs w:val="20"/>
        </w:rPr>
        <w:t>:</w:t>
      </w:r>
    </w:p>
    <w:p w:rsidR="0030384F" w:rsidRDefault="0030384F" w:rsidP="0030384F">
      <w:pPr>
        <w:autoSpaceDE w:val="0"/>
        <w:autoSpaceDN w:val="0"/>
        <w:adjustRightInd w:val="0"/>
        <w:rPr>
          <w:rFonts w:ascii="Arial" w:hAnsi="Arial" w:cs="Arial"/>
          <w:color w:val="0000FF"/>
          <w:sz w:val="20"/>
          <w:szCs w:val="20"/>
        </w:rPr>
      </w:pPr>
    </w:p>
    <w:p w:rsidR="0030384F" w:rsidRDefault="0030384F" w:rsidP="0030384F">
      <w:pPr>
        <w:autoSpaceDE w:val="0"/>
        <w:autoSpaceDN w:val="0"/>
        <w:adjustRightInd w:val="0"/>
        <w:rPr>
          <w:rFonts w:ascii="Arial" w:hAnsi="Arial" w:cs="Arial"/>
          <w:sz w:val="20"/>
          <w:szCs w:val="20"/>
        </w:rPr>
      </w:pPr>
      <w:r>
        <w:rPr>
          <w:rFonts w:ascii="Arial" w:hAnsi="Arial" w:cs="Arial"/>
          <w:b/>
          <w:bCs/>
          <w:color w:val="FF0000"/>
          <w:sz w:val="20"/>
          <w:szCs w:val="20"/>
        </w:rPr>
        <w:t>InsertFldEnable:</w:t>
      </w:r>
      <w:r>
        <w:rPr>
          <w:rFonts w:ascii="Arial" w:hAnsi="Arial" w:cs="Arial"/>
          <w:color w:val="FF0000"/>
          <w:sz w:val="20"/>
          <w:szCs w:val="20"/>
        </w:rPr>
        <w:t xml:space="preserve"> </w:t>
      </w:r>
      <w:r>
        <w:rPr>
          <w:rFonts w:ascii="Arial" w:hAnsi="Arial" w:cs="Arial"/>
          <w:b/>
          <w:bCs/>
          <w:color w:val="FF0000"/>
          <w:sz w:val="20"/>
          <w:szCs w:val="20"/>
        </w:rPr>
        <w:t>string</w:t>
      </w:r>
      <w:r>
        <w:rPr>
          <w:rFonts w:ascii="Arial" w:hAnsi="Arial" w:cs="Arial"/>
          <w:color w:val="FF0000"/>
          <w:sz w:val="20"/>
          <w:szCs w:val="20"/>
        </w:rPr>
        <w:t xml:space="preserve"> </w:t>
      </w:r>
      <w:r>
        <w:rPr>
          <w:rFonts w:ascii="Arial" w:hAnsi="Arial" w:cs="Arial"/>
          <w:sz w:val="20"/>
          <w:szCs w:val="20"/>
        </w:rPr>
        <w:t>-</w:t>
      </w:r>
      <w:r>
        <w:rPr>
          <w:rFonts w:ascii="Arial" w:hAnsi="Arial" w:cs="Arial"/>
          <w:b/>
          <w:bCs/>
          <w:sz w:val="20"/>
          <w:szCs w:val="20"/>
        </w:rPr>
        <w:t xml:space="preserve"> </w:t>
      </w:r>
      <w:r>
        <w:rPr>
          <w:rFonts w:ascii="Arial" w:hAnsi="Arial" w:cs="Arial"/>
          <w:sz w:val="20"/>
          <w:szCs w:val="20"/>
        </w:rPr>
        <w:t>je plněna</w:t>
      </w:r>
      <w:r>
        <w:rPr>
          <w:rFonts w:ascii="Arial" w:hAnsi="Arial" w:cs="Arial"/>
          <w:color w:val="000000"/>
          <w:sz w:val="20"/>
          <w:szCs w:val="20"/>
        </w:rPr>
        <w:t xml:space="preserve"> názvem </w:t>
      </w:r>
      <w:r>
        <w:rPr>
          <w:rFonts w:ascii="Arial" w:hAnsi="Arial" w:cs="Arial"/>
          <w:sz w:val="20"/>
          <w:szCs w:val="20"/>
        </w:rPr>
        <w:t>property</w:t>
      </w:r>
      <w:r>
        <w:rPr>
          <w:rFonts w:ascii="Arial" w:hAnsi="Arial" w:cs="Arial"/>
          <w:color w:val="000000"/>
          <w:sz w:val="20"/>
          <w:szCs w:val="20"/>
        </w:rPr>
        <w:t xml:space="preserve"> datové tř</w:t>
      </w:r>
      <w:r>
        <w:rPr>
          <w:rFonts w:ascii="Arial" w:hAnsi="Arial" w:cs="Arial"/>
          <w:sz w:val="20"/>
          <w:szCs w:val="20"/>
        </w:rPr>
        <w:t xml:space="preserve">ídy (typu BOOLEAN), nad kterou je FRAME postavený. Podle naplnění property </w:t>
      </w:r>
      <w:r>
        <w:rPr>
          <w:rFonts w:ascii="Arial" w:hAnsi="Arial" w:cs="Arial"/>
          <w:b/>
          <w:bCs/>
          <w:sz w:val="20"/>
          <w:szCs w:val="20"/>
        </w:rPr>
        <w:t>LimitedListFrame</w:t>
      </w:r>
      <w:r>
        <w:rPr>
          <w:rFonts w:ascii="Arial" w:hAnsi="Arial" w:cs="Arial"/>
          <w:sz w:val="20"/>
          <w:szCs w:val="20"/>
        </w:rPr>
        <w:t xml:space="preserve"> povoluje (TRUE) nebo zakazuje (FALSE) k položce vybrané ze Seznamu pořizovat další úroveň stromu</w:t>
      </w:r>
      <w:r>
        <w:rPr>
          <w:rFonts w:ascii="Arial" w:hAnsi="Arial" w:cs="Arial"/>
          <w:color w:val="0000FF"/>
          <w:sz w:val="20"/>
          <w:szCs w:val="20"/>
        </w:rPr>
        <w:t>.</w:t>
      </w:r>
    </w:p>
    <w:p w:rsidR="0030384F" w:rsidRDefault="0030384F" w:rsidP="0030384F">
      <w:pPr>
        <w:autoSpaceDE w:val="0"/>
        <w:autoSpaceDN w:val="0"/>
        <w:adjustRightInd w:val="0"/>
        <w:rPr>
          <w:rFonts w:ascii="Arial" w:hAnsi="Arial" w:cs="Arial"/>
          <w:color w:val="0000FF"/>
          <w:sz w:val="20"/>
          <w:szCs w:val="20"/>
        </w:rPr>
      </w:pPr>
    </w:p>
    <w:p w:rsidR="0030384F" w:rsidRDefault="0030384F" w:rsidP="0030384F">
      <w:pPr>
        <w:rPr>
          <w:rFonts w:ascii="Arial" w:hAnsi="Arial" w:cs="Arial"/>
          <w:color w:val="0000FF"/>
          <w:sz w:val="20"/>
          <w:szCs w:val="20"/>
        </w:rPr>
      </w:pPr>
      <w:r>
        <w:rPr>
          <w:rFonts w:ascii="Arial" w:hAnsi="Arial" w:cs="Arial"/>
          <w:b/>
          <w:bCs/>
          <w:color w:val="FF0000"/>
          <w:sz w:val="20"/>
          <w:szCs w:val="20"/>
        </w:rPr>
        <w:t>EditFldEnable:</w:t>
      </w:r>
      <w:r>
        <w:rPr>
          <w:rFonts w:ascii="Arial" w:hAnsi="Arial" w:cs="Arial"/>
          <w:color w:val="FF0000"/>
          <w:sz w:val="20"/>
          <w:szCs w:val="20"/>
        </w:rPr>
        <w:t xml:space="preserve"> </w:t>
      </w:r>
      <w:r>
        <w:rPr>
          <w:rFonts w:ascii="Arial" w:hAnsi="Arial" w:cs="Arial"/>
          <w:b/>
          <w:bCs/>
          <w:color w:val="FF0000"/>
          <w:sz w:val="20"/>
          <w:szCs w:val="20"/>
        </w:rPr>
        <w:t xml:space="preserve">string </w:t>
      </w:r>
      <w:r>
        <w:rPr>
          <w:rFonts w:ascii="Arial" w:hAnsi="Arial" w:cs="Arial"/>
          <w:b/>
          <w:bCs/>
          <w:sz w:val="20"/>
          <w:szCs w:val="20"/>
        </w:rPr>
        <w:t xml:space="preserve">- </w:t>
      </w:r>
      <w:r>
        <w:rPr>
          <w:rFonts w:ascii="Arial" w:hAnsi="Arial" w:cs="Arial"/>
          <w:sz w:val="20"/>
          <w:szCs w:val="20"/>
        </w:rPr>
        <w:t xml:space="preserve">je plněna názvem property datové třídy (typu BOOLEAN), nad kterou je FRAME postavený. Podle naplnění property </w:t>
      </w:r>
      <w:r>
        <w:rPr>
          <w:rFonts w:ascii="Arial" w:hAnsi="Arial" w:cs="Arial"/>
          <w:b/>
          <w:bCs/>
          <w:sz w:val="20"/>
          <w:szCs w:val="20"/>
        </w:rPr>
        <w:t>LimitedListFrame</w:t>
      </w:r>
      <w:r>
        <w:rPr>
          <w:rFonts w:ascii="Arial" w:hAnsi="Arial" w:cs="Arial"/>
          <w:sz w:val="20"/>
          <w:szCs w:val="20"/>
        </w:rPr>
        <w:t xml:space="preserve"> povoluje (TRUE) nebo zakazuje (FALSE) položku vybranou ze Seznamu editovat</w:t>
      </w:r>
      <w:r>
        <w:rPr>
          <w:rFonts w:ascii="Arial" w:hAnsi="Arial" w:cs="Arial"/>
          <w:color w:val="0000FF"/>
          <w:sz w:val="20"/>
          <w:szCs w:val="20"/>
        </w:rPr>
        <w:t>.</w:t>
      </w:r>
    </w:p>
    <w:p w:rsidR="0030384F" w:rsidRDefault="0030384F" w:rsidP="0030384F">
      <w:pPr>
        <w:rPr>
          <w:rFonts w:ascii="Arial" w:hAnsi="Arial" w:cs="Arial"/>
          <w:color w:val="0000FF"/>
          <w:sz w:val="20"/>
          <w:szCs w:val="20"/>
        </w:rPr>
      </w:pPr>
    </w:p>
    <w:p w:rsidR="0030384F" w:rsidRDefault="0030384F" w:rsidP="0030384F">
      <w:pPr>
        <w:rPr>
          <w:rFonts w:ascii="Arial" w:hAnsi="Arial" w:cs="Arial"/>
          <w:sz w:val="20"/>
          <w:szCs w:val="20"/>
        </w:rPr>
      </w:pPr>
      <w:r>
        <w:rPr>
          <w:rFonts w:ascii="Arial" w:hAnsi="Arial" w:cs="Arial"/>
          <w:b/>
          <w:bCs/>
          <w:color w:val="FF0000"/>
          <w:sz w:val="20"/>
          <w:szCs w:val="20"/>
        </w:rPr>
        <w:t>MarkRowIf:</w:t>
      </w:r>
      <w:r>
        <w:rPr>
          <w:rFonts w:ascii="Arial" w:hAnsi="Arial" w:cs="Arial"/>
          <w:color w:val="FF0000"/>
          <w:sz w:val="20"/>
          <w:szCs w:val="20"/>
        </w:rPr>
        <w:t xml:space="preserve"> </w:t>
      </w:r>
      <w:r>
        <w:rPr>
          <w:rFonts w:ascii="Arial" w:hAnsi="Arial" w:cs="Arial"/>
          <w:b/>
          <w:bCs/>
          <w:color w:val="FF0000"/>
          <w:sz w:val="20"/>
          <w:szCs w:val="20"/>
        </w:rPr>
        <w:t xml:space="preserve">string </w:t>
      </w:r>
      <w:r>
        <w:rPr>
          <w:rFonts w:ascii="Arial" w:hAnsi="Arial" w:cs="Arial"/>
          <w:b/>
          <w:bCs/>
          <w:sz w:val="20"/>
          <w:szCs w:val="20"/>
        </w:rPr>
        <w:t xml:space="preserve">- </w:t>
      </w:r>
      <w:r>
        <w:rPr>
          <w:rFonts w:ascii="Arial" w:hAnsi="Arial" w:cs="Arial"/>
          <w:sz w:val="20"/>
          <w:szCs w:val="20"/>
        </w:rPr>
        <w:t>uživatelé tam budou zadávat podmínku pro zvýraznění určitých řádků v listframu.</w:t>
      </w:r>
    </w:p>
    <w:p w:rsidR="0030384F" w:rsidRDefault="0030384F" w:rsidP="0030384F">
      <w:pPr>
        <w:rPr>
          <w:rFonts w:ascii="Arial" w:hAnsi="Arial" w:cs="Arial"/>
          <w:sz w:val="20"/>
          <w:szCs w:val="20"/>
        </w:rPr>
      </w:pPr>
    </w:p>
    <w:p w:rsidR="0030384F" w:rsidRPr="00906441" w:rsidRDefault="0030384F" w:rsidP="0030384F">
      <w:pPr>
        <w:rPr>
          <w:rFonts w:ascii="Arial" w:hAnsi="Arial" w:cs="Arial"/>
          <w:sz w:val="20"/>
          <w:szCs w:val="20"/>
        </w:rPr>
      </w:pPr>
      <w:r w:rsidRPr="00906441">
        <w:rPr>
          <w:rFonts w:ascii="Arial" w:hAnsi="Arial" w:cs="Arial"/>
          <w:b/>
          <w:color w:val="FF0000"/>
          <w:sz w:val="20"/>
          <w:szCs w:val="20"/>
        </w:rPr>
        <w:t>SumLevel: integer</w:t>
      </w:r>
      <w:r>
        <w:rPr>
          <w:rFonts w:ascii="Arial" w:hAnsi="Arial" w:cs="Arial"/>
          <w:sz w:val="20"/>
          <w:szCs w:val="20"/>
        </w:rPr>
        <w:t xml:space="preserve"> - </w:t>
      </w:r>
      <w:r w:rsidRPr="00906441">
        <w:rPr>
          <w:rFonts w:ascii="Arial" w:hAnsi="Arial" w:cs="Arial"/>
          <w:sz w:val="20"/>
          <w:szCs w:val="20"/>
        </w:rPr>
        <w:t xml:space="preserve"> </w:t>
      </w:r>
      <w:r>
        <w:rPr>
          <w:rFonts w:ascii="Arial" w:hAnsi="Arial" w:cs="Arial"/>
          <w:sz w:val="20"/>
          <w:szCs w:val="20"/>
        </w:rPr>
        <w:t>v</w:t>
      </w:r>
      <w:r w:rsidRPr="00906441">
        <w:rPr>
          <w:rFonts w:ascii="Arial" w:hAnsi="Arial" w:cs="Arial"/>
          <w:sz w:val="20"/>
          <w:szCs w:val="20"/>
        </w:rPr>
        <w:t>yužitelné pro třídy, které jsou děděné z Obecného předka – v jádře se totiž zapsané číslo páruje na atribut UROVEN. V obrazovce se sčítání týká atributů typu NUMBER: sečtou se viditelné řádky, jejichž úroveň je shodná se zadaným číslem SumLevel v XG.</w:t>
      </w:r>
    </w:p>
    <w:p w:rsidR="0030384F" w:rsidRPr="00906441" w:rsidRDefault="0030384F" w:rsidP="0030384F">
      <w:pPr>
        <w:rPr>
          <w:rFonts w:ascii="Arial" w:hAnsi="Arial" w:cs="Arial"/>
          <w:color w:val="0000FF"/>
          <w:sz w:val="20"/>
          <w:szCs w:val="20"/>
        </w:rPr>
      </w:pPr>
      <w:r w:rsidRPr="00906441">
        <w:rPr>
          <w:rFonts w:ascii="Arial" w:hAnsi="Arial" w:cs="Arial"/>
          <w:sz w:val="20"/>
          <w:szCs w:val="20"/>
        </w:rPr>
        <w:t>Defaultně property není vyplněná, v tomto případě se suma na daném LimitedListFrame nezobrazuje.</w:t>
      </w:r>
    </w:p>
    <w:p w:rsidR="0030384F" w:rsidRDefault="0030384F" w:rsidP="0030384F">
      <w:pPr>
        <w:rPr>
          <w:rFonts w:ascii="Arial" w:hAnsi="Arial" w:cs="Arial"/>
          <w:color w:val="0000FF"/>
          <w:sz w:val="20"/>
          <w:szCs w:val="20"/>
        </w:rPr>
      </w:pPr>
    </w:p>
    <w:p w:rsidR="0030384F" w:rsidRDefault="0030384F" w:rsidP="0030384F">
      <w:pPr>
        <w:rPr>
          <w:rFonts w:ascii="Arial" w:hAnsi="Arial" w:cs="Arial"/>
          <w:color w:val="0000FF"/>
          <w:sz w:val="20"/>
          <w:szCs w:val="20"/>
        </w:rPr>
      </w:pPr>
    </w:p>
    <w:p w:rsidR="0030384F" w:rsidRPr="009665B1" w:rsidRDefault="0030384F" w:rsidP="0030384F">
      <w:pPr>
        <w:pStyle w:val="Nadpis2"/>
        <w:rPr>
          <w:rFonts w:ascii="Times New Roman" w:hAnsi="Times New Roman"/>
        </w:rPr>
      </w:pPr>
      <w:bookmarkStart w:id="28" w:name="_Toc280706489"/>
      <w:r w:rsidRPr="009665B1">
        <w:rPr>
          <w:rFonts w:ascii="Times New Roman" w:hAnsi="Times New Roman"/>
        </w:rPr>
        <w:t>Komponenta Link Button</w:t>
      </w:r>
      <w:bookmarkEnd w:id="28"/>
    </w:p>
    <w:p w:rsidR="0030384F" w:rsidRDefault="0030384F" w:rsidP="0030384F">
      <w:pPr>
        <w:rPr>
          <w:rFonts w:ascii="Arial" w:hAnsi="Arial" w:cs="Arial"/>
          <w:sz w:val="20"/>
          <w:szCs w:val="20"/>
        </w:rPr>
      </w:pPr>
      <w:r>
        <w:rPr>
          <w:rFonts w:ascii="Arial" w:hAnsi="Arial" w:cs="Arial"/>
          <w:sz w:val="20"/>
          <w:szCs w:val="20"/>
        </w:rPr>
        <w:t>Vizuálně je to tlačítko s titulkem podle lokalizačního klíče, po jehož stisku se spustí prohlížeč s uvedenou adresou (případně jiný program s uvedenými parametry). Pro C/S programoval Tom Nádvorník.</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r>
        <w:rPr>
          <w:rFonts w:ascii="Arial" w:hAnsi="Arial" w:cs="Arial"/>
          <w:sz w:val="20"/>
          <w:szCs w:val="20"/>
        </w:rPr>
        <w:t>Property:</w:t>
      </w:r>
    </w:p>
    <w:p w:rsidR="0030384F" w:rsidRDefault="0030384F" w:rsidP="0030384F">
      <w:pPr>
        <w:numPr>
          <w:ilvl w:val="0"/>
          <w:numId w:val="43"/>
        </w:numPr>
        <w:rPr>
          <w:rFonts w:ascii="Arial" w:hAnsi="Arial" w:cs="Arial"/>
          <w:sz w:val="20"/>
          <w:szCs w:val="20"/>
        </w:rPr>
      </w:pPr>
      <w:r w:rsidRPr="00FC11C5">
        <w:rPr>
          <w:rFonts w:ascii="Arial" w:hAnsi="Arial" w:cs="Arial"/>
          <w:b/>
          <w:sz w:val="20"/>
          <w:szCs w:val="20"/>
        </w:rPr>
        <w:t>URL</w:t>
      </w:r>
      <w:r>
        <w:rPr>
          <w:rFonts w:ascii="Arial" w:hAnsi="Arial" w:cs="Arial"/>
          <w:sz w:val="20"/>
          <w:szCs w:val="20"/>
        </w:rPr>
        <w:t xml:space="preserve">: string, defaultně prázdný (ale bez něj nemá smysl) - zde se bude ukládat adresa kde budou parametry jako </w:t>
      </w:r>
      <w:hyperlink r:id="rId21" w:tooltip="mailto:aresa?parm1=@0&amp;param2=@1&amp;neco=necodalsiho" w:history="1">
        <w:r>
          <w:rPr>
            <w:rStyle w:val="Hypertextovodkaz"/>
            <w:szCs w:val="20"/>
          </w:rPr>
          <w:t>aresa?parm1=@0&amp;param2=@1&amp;neco=necodalsiho</w:t>
        </w:r>
      </w:hyperlink>
    </w:p>
    <w:p w:rsidR="0030384F" w:rsidRDefault="0030384F" w:rsidP="0030384F">
      <w:pPr>
        <w:numPr>
          <w:ilvl w:val="0"/>
          <w:numId w:val="43"/>
        </w:numPr>
        <w:rPr>
          <w:rFonts w:ascii="Arial" w:hAnsi="Arial" w:cs="Arial"/>
          <w:sz w:val="20"/>
          <w:szCs w:val="20"/>
        </w:rPr>
      </w:pPr>
      <w:r w:rsidRPr="00FC11C5">
        <w:rPr>
          <w:rFonts w:ascii="Arial" w:hAnsi="Arial" w:cs="Arial"/>
          <w:b/>
          <w:sz w:val="20"/>
          <w:szCs w:val="20"/>
        </w:rPr>
        <w:t>Params</w:t>
      </w:r>
      <w:r>
        <w:rPr>
          <w:rFonts w:ascii="Arial" w:hAnsi="Arial" w:cs="Arial"/>
          <w:sz w:val="20"/>
          <w:szCs w:val="20"/>
        </w:rPr>
        <w:t>: string, defaultně prádný, seznam atributů oddělený středníkem</w:t>
      </w:r>
    </w:p>
    <w:p w:rsidR="0030384F" w:rsidRDefault="0030384F" w:rsidP="0030384F">
      <w:pPr>
        <w:numPr>
          <w:ilvl w:val="0"/>
          <w:numId w:val="43"/>
        </w:numPr>
        <w:rPr>
          <w:rFonts w:ascii="Arial" w:hAnsi="Arial" w:cs="Arial"/>
          <w:sz w:val="20"/>
          <w:szCs w:val="20"/>
        </w:rPr>
      </w:pPr>
      <w:r w:rsidRPr="0041273C">
        <w:rPr>
          <w:rFonts w:ascii="Arial" w:hAnsi="Arial" w:cs="Arial"/>
          <w:b/>
          <w:sz w:val="20"/>
          <w:szCs w:val="20"/>
        </w:rPr>
        <w:lastRenderedPageBreak/>
        <w:t>Functions</w:t>
      </w:r>
      <w:r w:rsidRPr="0041273C">
        <w:rPr>
          <w:rFonts w:ascii="Arial" w:hAnsi="Arial" w:cs="Arial"/>
          <w:sz w:val="20"/>
          <w:szCs w:val="20"/>
        </w:rPr>
        <w:t>:</w:t>
      </w:r>
      <w:r>
        <w:rPr>
          <w:rFonts w:ascii="Arial" w:hAnsi="Arial" w:cs="Arial"/>
          <w:sz w:val="20"/>
          <w:szCs w:val="20"/>
        </w:rPr>
        <w:t xml:space="preserve"> </w:t>
      </w:r>
      <w:r w:rsidRPr="0041273C">
        <w:rPr>
          <w:rFonts w:ascii="Arial" w:hAnsi="Arial" w:cs="Arial"/>
          <w:sz w:val="20"/>
          <w:szCs w:val="20"/>
        </w:rPr>
        <w:t xml:space="preserve">string, defaultně </w:t>
      </w:r>
      <w:r>
        <w:rPr>
          <w:rFonts w:ascii="Arial" w:hAnsi="Arial" w:cs="Arial"/>
          <w:sz w:val="20"/>
          <w:szCs w:val="20"/>
        </w:rPr>
        <w:t>p</w:t>
      </w:r>
      <w:r w:rsidRPr="0041273C">
        <w:rPr>
          <w:rFonts w:ascii="Arial" w:hAnsi="Arial" w:cs="Arial"/>
          <w:sz w:val="20"/>
          <w:szCs w:val="20"/>
        </w:rPr>
        <w:t>rázdný řetězec</w:t>
      </w:r>
      <w:r>
        <w:rPr>
          <w:rFonts w:ascii="Arial" w:hAnsi="Arial" w:cs="Arial"/>
          <w:sz w:val="20"/>
          <w:szCs w:val="20"/>
        </w:rPr>
        <w:t xml:space="preserve"> - </w:t>
      </w:r>
      <w:r w:rsidRPr="0041273C">
        <w:rPr>
          <w:rFonts w:ascii="Arial" w:hAnsi="Arial" w:cs="Arial"/>
          <w:sz w:val="20"/>
          <w:szCs w:val="20"/>
        </w:rPr>
        <w:t xml:space="preserve"> umožňuj</w:t>
      </w:r>
      <w:r>
        <w:rPr>
          <w:rFonts w:ascii="Arial" w:hAnsi="Arial" w:cs="Arial"/>
          <w:sz w:val="20"/>
          <w:szCs w:val="20"/>
        </w:rPr>
        <w:t>e</w:t>
      </w:r>
      <w:r w:rsidRPr="0041273C">
        <w:rPr>
          <w:rFonts w:ascii="Arial" w:hAnsi="Arial" w:cs="Arial"/>
          <w:sz w:val="20"/>
          <w:szCs w:val="20"/>
        </w:rPr>
        <w:t xml:space="preserve"> zadat seznam funkcí, jejichž výsledky se použijí v URL adrese</w:t>
      </w:r>
    </w:p>
    <w:p w:rsidR="0030384F" w:rsidRPr="00B46332" w:rsidRDefault="0030384F" w:rsidP="0030384F">
      <w:pPr>
        <w:pStyle w:val="Nadpis2"/>
        <w:rPr>
          <w:rFonts w:ascii="Times New Roman" w:hAnsi="Times New Roman"/>
          <w:szCs w:val="22"/>
        </w:rPr>
      </w:pPr>
      <w:bookmarkStart w:id="29" w:name="_Toc280706490"/>
      <w:r w:rsidRPr="00B46332">
        <w:rPr>
          <w:rFonts w:ascii="Times New Roman" w:hAnsi="Times New Roman"/>
        </w:rPr>
        <w:t>Komponenta LinkEdit</w:t>
      </w:r>
      <w:bookmarkEnd w:id="29"/>
    </w:p>
    <w:p w:rsidR="0030384F" w:rsidRPr="000336A8" w:rsidRDefault="0030384F" w:rsidP="0030384F">
      <w:pPr>
        <w:rPr>
          <w:rFonts w:ascii="Arial" w:hAnsi="Arial" w:cs="Arial"/>
          <w:sz w:val="20"/>
          <w:szCs w:val="20"/>
        </w:rPr>
      </w:pPr>
      <w:r w:rsidRPr="000336A8">
        <w:rPr>
          <w:rFonts w:ascii="Arial" w:hAnsi="Arial" w:cs="Arial"/>
          <w:sz w:val="20"/>
          <w:szCs w:val="20"/>
        </w:rPr>
        <w:t xml:space="preserve">Jedná se o rozšíření funkčnosti komponenty XGENu LinkEdit (Ta slouží k výběru souboru/ů a uložení do </w:t>
      </w:r>
    </w:p>
    <w:p w:rsidR="0030384F" w:rsidRPr="000336A8" w:rsidRDefault="0030384F" w:rsidP="0030384F">
      <w:pPr>
        <w:rPr>
          <w:rFonts w:ascii="Arial" w:hAnsi="Arial" w:cs="Arial"/>
          <w:sz w:val="20"/>
          <w:szCs w:val="20"/>
        </w:rPr>
      </w:pPr>
      <w:r w:rsidRPr="000336A8">
        <w:rPr>
          <w:rFonts w:ascii="Arial" w:hAnsi="Arial" w:cs="Arial"/>
          <w:sz w:val="20"/>
          <w:szCs w:val="20"/>
        </w:rPr>
        <w:t>atributu třídy, který je typu String)</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property </w:t>
      </w:r>
      <w:r w:rsidRPr="000336A8">
        <w:rPr>
          <w:rFonts w:ascii="Arial" w:hAnsi="Arial" w:cs="Arial"/>
          <w:b/>
          <w:bCs/>
          <w:sz w:val="20"/>
          <w:szCs w:val="20"/>
        </w:rPr>
        <w:t>FileMask</w:t>
      </w:r>
      <w:r w:rsidRPr="000336A8">
        <w:rPr>
          <w:rFonts w:ascii="Arial" w:hAnsi="Arial" w:cs="Arial"/>
          <w:sz w:val="20"/>
          <w:szCs w:val="20"/>
        </w:rPr>
        <w:t xml:space="preserve"> - udáva masku souboru který lze vybrat, může jich být ve výčtu i více (jak zjistím oddělovač napíšu do nápovědy) </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t>syntaxe</w:t>
      </w:r>
      <w:r w:rsidRPr="000336A8">
        <w:rPr>
          <w:rFonts w:ascii="Arial" w:hAnsi="Arial" w:cs="Arial"/>
          <w:sz w:val="20"/>
          <w:szCs w:val="20"/>
        </w:rPr>
        <w:tab/>
        <w:t>:</w:t>
      </w:r>
      <w:r w:rsidRPr="000336A8">
        <w:rPr>
          <w:rFonts w:ascii="Arial" w:hAnsi="Arial" w:cs="Arial"/>
          <w:sz w:val="20"/>
          <w:szCs w:val="20"/>
        </w:rPr>
        <w:tab/>
        <w:t>Zobrazovaný Název masky |maska</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t>příklady masek :</w:t>
      </w:r>
      <w:r w:rsidRPr="000336A8">
        <w:rPr>
          <w:rFonts w:ascii="Arial" w:hAnsi="Arial" w:cs="Arial"/>
          <w:sz w:val="20"/>
          <w:szCs w:val="20"/>
        </w:rPr>
        <w:tab/>
        <w:t>Textový soubor|*.txt</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r>
      <w:r w:rsidRPr="000336A8">
        <w:rPr>
          <w:rFonts w:ascii="Arial" w:hAnsi="Arial" w:cs="Arial"/>
          <w:sz w:val="20"/>
          <w:szCs w:val="20"/>
        </w:rPr>
        <w:tab/>
      </w:r>
      <w:r w:rsidRPr="000336A8">
        <w:rPr>
          <w:rFonts w:ascii="Arial" w:hAnsi="Arial" w:cs="Arial"/>
          <w:sz w:val="20"/>
          <w:szCs w:val="20"/>
        </w:rPr>
        <w:tab/>
      </w:r>
      <w:r w:rsidRPr="000336A8">
        <w:rPr>
          <w:rFonts w:ascii="Arial" w:hAnsi="Arial" w:cs="Arial"/>
          <w:sz w:val="20"/>
          <w:szCs w:val="20"/>
        </w:rPr>
        <w:tab/>
        <w:t>Soubor pro import dopravy|DV08*.xml</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property </w:t>
      </w:r>
      <w:r w:rsidRPr="000336A8">
        <w:rPr>
          <w:rFonts w:ascii="Arial" w:hAnsi="Arial" w:cs="Arial"/>
          <w:b/>
          <w:bCs/>
          <w:sz w:val="20"/>
          <w:szCs w:val="20"/>
        </w:rPr>
        <w:t>FileMaskAttr</w:t>
      </w:r>
      <w:r w:rsidRPr="000336A8">
        <w:rPr>
          <w:rFonts w:ascii="Arial" w:hAnsi="Arial" w:cs="Arial"/>
          <w:sz w:val="20"/>
          <w:szCs w:val="20"/>
        </w:rPr>
        <w:t xml:space="preserve"> - Fyzický název atributu (typu string) objektu, jehož</w:t>
      </w:r>
      <w:r w:rsidRPr="000336A8">
        <w:rPr>
          <w:rFonts w:ascii="Arial" w:hAnsi="Arial" w:cs="Arial"/>
          <w:sz w:val="20"/>
          <w:szCs w:val="20"/>
        </w:rPr>
        <w:tab/>
        <w:t>hodnota je maska(Algoritmicky plněné).</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FileMaskAttr má přednost před FileMask</w:t>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property </w:t>
      </w:r>
      <w:r w:rsidRPr="000336A8">
        <w:rPr>
          <w:rFonts w:ascii="Arial" w:hAnsi="Arial" w:cs="Arial"/>
          <w:b/>
          <w:bCs/>
          <w:sz w:val="20"/>
          <w:szCs w:val="20"/>
        </w:rPr>
        <w:t>InitialDir</w:t>
      </w:r>
      <w:r w:rsidRPr="000336A8">
        <w:rPr>
          <w:rFonts w:ascii="Arial" w:hAnsi="Arial" w:cs="Arial"/>
          <w:sz w:val="20"/>
          <w:szCs w:val="20"/>
        </w:rPr>
        <w:t xml:space="preserve"> - Adresář ve kterém se začnou vybírat soubory</w:t>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property </w:t>
      </w:r>
      <w:r w:rsidRPr="000336A8">
        <w:rPr>
          <w:rFonts w:ascii="Arial" w:hAnsi="Arial" w:cs="Arial"/>
          <w:b/>
          <w:bCs/>
          <w:sz w:val="20"/>
          <w:szCs w:val="20"/>
        </w:rPr>
        <w:t>InitialDirAttr</w:t>
      </w:r>
      <w:r w:rsidRPr="000336A8">
        <w:rPr>
          <w:rFonts w:ascii="Arial" w:hAnsi="Arial" w:cs="Arial"/>
          <w:sz w:val="20"/>
          <w:szCs w:val="20"/>
        </w:rPr>
        <w:t xml:space="preserve"> - Fyzický název atributu(Typu string) objektu, jehož hodnota udává startovní adresář.</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InitialDirAttr má přednost před InitialDir</w:t>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property </w:t>
      </w:r>
      <w:r w:rsidRPr="000336A8">
        <w:rPr>
          <w:rFonts w:ascii="Arial" w:hAnsi="Arial" w:cs="Arial"/>
          <w:b/>
          <w:bCs/>
          <w:sz w:val="20"/>
          <w:szCs w:val="20"/>
        </w:rPr>
        <w:t>LeaveDir</w:t>
      </w:r>
      <w:r w:rsidRPr="000336A8">
        <w:rPr>
          <w:rFonts w:ascii="Arial" w:hAnsi="Arial" w:cs="Arial"/>
          <w:sz w:val="20"/>
          <w:szCs w:val="20"/>
        </w:rPr>
        <w:t xml:space="preserve">   - true/false zda můžu opustit startovní adresář</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t xml:space="preserve">př: pokud začnu vybírat v C:\studenti\karel\DU </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r>
      <w:r w:rsidRPr="000336A8">
        <w:rPr>
          <w:rFonts w:ascii="Arial" w:hAnsi="Arial" w:cs="Arial"/>
          <w:sz w:val="20"/>
          <w:szCs w:val="20"/>
        </w:rPr>
        <w:tab/>
        <w:t>true - můžu vybírat soubory i mimo tento adr (třeba z C:\)</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r>
      <w:r w:rsidRPr="000336A8">
        <w:rPr>
          <w:rFonts w:ascii="Arial" w:hAnsi="Arial" w:cs="Arial"/>
          <w:sz w:val="20"/>
          <w:szCs w:val="20"/>
        </w:rPr>
        <w:tab/>
        <w:t>false - mohu vybírat pouze z otevřeného adresáře</w:t>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property </w:t>
      </w:r>
      <w:r w:rsidRPr="000336A8">
        <w:rPr>
          <w:rFonts w:ascii="Arial" w:hAnsi="Arial" w:cs="Arial"/>
          <w:b/>
          <w:bCs/>
          <w:sz w:val="20"/>
          <w:szCs w:val="20"/>
        </w:rPr>
        <w:t>ManualEdit</w:t>
      </w:r>
      <w:r w:rsidRPr="000336A8">
        <w:rPr>
          <w:rFonts w:ascii="Arial" w:hAnsi="Arial" w:cs="Arial"/>
          <w:sz w:val="20"/>
          <w:szCs w:val="20"/>
        </w:rPr>
        <w:t xml:space="preserve"> - true/false</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t>true - můžu psat do komponenty ručne určení souboru</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r>
      <w:r w:rsidRPr="000336A8">
        <w:rPr>
          <w:rFonts w:ascii="Arial" w:hAnsi="Arial" w:cs="Arial"/>
          <w:sz w:val="20"/>
          <w:szCs w:val="20"/>
        </w:rPr>
        <w:tab/>
        <w:t>false - soubor/soubory můžu vybrat pouze přes tlačítko komponenty</w:t>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Příklad na Korund Plus : MENU / INTERFACE / Import Dopravy</w:t>
      </w:r>
    </w:p>
    <w:p w:rsidR="0030384F"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ab/>
        <w:t>Formulář : FRM.S02Import_Dopravy.S02Import_Dopravy</w:t>
      </w:r>
    </w:p>
    <w:p w:rsidR="0030384F" w:rsidRDefault="0030384F" w:rsidP="0030384F">
      <w:pPr>
        <w:autoSpaceDE w:val="0"/>
        <w:autoSpaceDN w:val="0"/>
        <w:adjustRightInd w:val="0"/>
        <w:rPr>
          <w:rFonts w:ascii="Arial" w:hAnsi="Arial" w:cs="Arial"/>
          <w:sz w:val="20"/>
          <w:szCs w:val="20"/>
        </w:rPr>
      </w:pPr>
    </w:p>
    <w:p w:rsidR="0030384F" w:rsidRPr="00795EB4" w:rsidRDefault="0030384F" w:rsidP="0030384F">
      <w:pPr>
        <w:pStyle w:val="Nadpis2"/>
        <w:rPr>
          <w:rFonts w:ascii="Times New Roman" w:hAnsi="Times New Roman"/>
        </w:rPr>
      </w:pPr>
      <w:bookmarkStart w:id="30" w:name="_Toc280706491"/>
      <w:r w:rsidRPr="00795EB4">
        <w:rPr>
          <w:rFonts w:ascii="Times New Roman" w:hAnsi="Times New Roman"/>
        </w:rPr>
        <w:t>Komponent</w:t>
      </w:r>
      <w:r>
        <w:rPr>
          <w:rFonts w:ascii="Times New Roman" w:hAnsi="Times New Roman"/>
        </w:rPr>
        <w:t>a</w:t>
      </w:r>
      <w:r w:rsidRPr="00795EB4">
        <w:rPr>
          <w:rFonts w:ascii="Times New Roman" w:hAnsi="Times New Roman"/>
        </w:rPr>
        <w:t xml:space="preserve"> </w:t>
      </w:r>
      <w:r>
        <w:rPr>
          <w:rFonts w:ascii="Times New Roman" w:hAnsi="Times New Roman"/>
        </w:rPr>
        <w:t>LOVEdit</w:t>
      </w:r>
      <w:bookmarkEnd w:id="30"/>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Property:</w:t>
      </w:r>
    </w:p>
    <w:p w:rsidR="0030384F" w:rsidRPr="001E7D3C" w:rsidRDefault="0030384F" w:rsidP="0030384F">
      <w:pPr>
        <w:autoSpaceDE w:val="0"/>
        <w:autoSpaceDN w:val="0"/>
        <w:adjustRightInd w:val="0"/>
        <w:rPr>
          <w:rFonts w:ascii="Arial" w:hAnsi="Arial" w:cs="Arial"/>
          <w:sz w:val="20"/>
          <w:szCs w:val="20"/>
        </w:rPr>
      </w:pPr>
      <w:r w:rsidRPr="001E7D3C">
        <w:rPr>
          <w:rFonts w:ascii="Arial" w:hAnsi="Arial" w:cs="Arial"/>
          <w:b/>
          <w:sz w:val="20"/>
          <w:szCs w:val="20"/>
        </w:rPr>
        <w:t>AttrWithForm</w:t>
      </w:r>
      <w:r>
        <w:rPr>
          <w:rFonts w:ascii="Arial" w:hAnsi="Arial" w:cs="Arial"/>
          <w:sz w:val="20"/>
          <w:szCs w:val="20"/>
        </w:rPr>
        <w:t>:</w:t>
      </w:r>
      <w:r w:rsidRPr="001E7D3C">
        <w:rPr>
          <w:rFonts w:ascii="Arial" w:hAnsi="Arial" w:cs="Arial"/>
          <w:sz w:val="20"/>
          <w:szCs w:val="20"/>
        </w:rPr>
        <w:t xml:space="preserve"> string </w:t>
      </w:r>
      <w:r>
        <w:rPr>
          <w:rFonts w:ascii="Arial" w:hAnsi="Arial" w:cs="Arial"/>
          <w:sz w:val="20"/>
          <w:szCs w:val="20"/>
        </w:rPr>
        <w:t xml:space="preserve">– název </w:t>
      </w:r>
      <w:r w:rsidRPr="001E7D3C">
        <w:rPr>
          <w:rFonts w:ascii="Arial" w:hAnsi="Arial" w:cs="Arial"/>
          <w:sz w:val="20"/>
          <w:szCs w:val="20"/>
        </w:rPr>
        <w:t>atribut</w:t>
      </w:r>
      <w:r>
        <w:rPr>
          <w:rFonts w:ascii="Arial" w:hAnsi="Arial" w:cs="Arial"/>
          <w:sz w:val="20"/>
          <w:szCs w:val="20"/>
        </w:rPr>
        <w:t>u</w:t>
      </w:r>
      <w:r w:rsidRPr="001E7D3C">
        <w:rPr>
          <w:rFonts w:ascii="Arial" w:hAnsi="Arial" w:cs="Arial"/>
          <w:sz w:val="20"/>
          <w:szCs w:val="20"/>
        </w:rPr>
        <w:t xml:space="preserve"> objektu, ze kter</w:t>
      </w:r>
      <w:r>
        <w:rPr>
          <w:rFonts w:ascii="Arial" w:hAnsi="Arial" w:cs="Arial"/>
          <w:sz w:val="20"/>
          <w:szCs w:val="20"/>
        </w:rPr>
        <w:t>é</w:t>
      </w:r>
      <w:r w:rsidRPr="001E7D3C">
        <w:rPr>
          <w:rFonts w:ascii="Arial" w:hAnsi="Arial" w:cs="Arial"/>
          <w:sz w:val="20"/>
          <w:szCs w:val="20"/>
        </w:rPr>
        <w:t>ho se dot</w:t>
      </w:r>
      <w:r>
        <w:rPr>
          <w:rFonts w:ascii="Arial" w:hAnsi="Arial" w:cs="Arial"/>
          <w:sz w:val="20"/>
          <w:szCs w:val="20"/>
        </w:rPr>
        <w:t>á</w:t>
      </w:r>
      <w:r w:rsidRPr="001E7D3C">
        <w:rPr>
          <w:rFonts w:ascii="Arial" w:hAnsi="Arial" w:cs="Arial"/>
          <w:sz w:val="20"/>
          <w:szCs w:val="20"/>
        </w:rPr>
        <w:t>h</w:t>
      </w:r>
      <w:r>
        <w:rPr>
          <w:rFonts w:ascii="Arial" w:hAnsi="Arial" w:cs="Arial"/>
          <w:sz w:val="20"/>
          <w:szCs w:val="20"/>
        </w:rPr>
        <w:t>ne</w:t>
      </w:r>
      <w:r w:rsidRPr="001E7D3C">
        <w:rPr>
          <w:rFonts w:ascii="Arial" w:hAnsi="Arial" w:cs="Arial"/>
          <w:sz w:val="20"/>
          <w:szCs w:val="20"/>
        </w:rPr>
        <w:t xml:space="preserve"> n</w:t>
      </w:r>
      <w:r>
        <w:rPr>
          <w:rFonts w:ascii="Arial" w:hAnsi="Arial" w:cs="Arial"/>
          <w:sz w:val="20"/>
          <w:szCs w:val="20"/>
        </w:rPr>
        <w:t>á</w:t>
      </w:r>
      <w:r w:rsidRPr="001E7D3C">
        <w:rPr>
          <w:rFonts w:ascii="Arial" w:hAnsi="Arial" w:cs="Arial"/>
          <w:sz w:val="20"/>
          <w:szCs w:val="20"/>
        </w:rPr>
        <w:t>zev formul</w:t>
      </w:r>
      <w:r>
        <w:rPr>
          <w:rFonts w:ascii="Arial" w:hAnsi="Arial" w:cs="Arial"/>
          <w:sz w:val="20"/>
          <w:szCs w:val="20"/>
        </w:rPr>
        <w:t>ář</w:t>
      </w:r>
      <w:r w:rsidRPr="001E7D3C">
        <w:rPr>
          <w:rFonts w:ascii="Arial" w:hAnsi="Arial" w:cs="Arial"/>
          <w:sz w:val="20"/>
          <w:szCs w:val="20"/>
        </w:rPr>
        <w:t>e. Tento formul</w:t>
      </w:r>
      <w:r>
        <w:rPr>
          <w:rFonts w:ascii="Arial" w:hAnsi="Arial" w:cs="Arial"/>
          <w:sz w:val="20"/>
          <w:szCs w:val="20"/>
        </w:rPr>
        <w:t>ář</w:t>
      </w:r>
      <w:r w:rsidRPr="001E7D3C">
        <w:rPr>
          <w:rFonts w:ascii="Arial" w:hAnsi="Arial" w:cs="Arial"/>
          <w:sz w:val="20"/>
          <w:szCs w:val="20"/>
        </w:rPr>
        <w:t xml:space="preserve"> se po otev</w:t>
      </w:r>
      <w:r>
        <w:rPr>
          <w:rFonts w:ascii="Arial" w:hAnsi="Arial" w:cs="Arial"/>
          <w:sz w:val="20"/>
          <w:szCs w:val="20"/>
        </w:rPr>
        <w:t>ř</w:t>
      </w:r>
      <w:r w:rsidRPr="001E7D3C">
        <w:rPr>
          <w:rFonts w:ascii="Arial" w:hAnsi="Arial" w:cs="Arial"/>
          <w:sz w:val="20"/>
          <w:szCs w:val="20"/>
        </w:rPr>
        <w:t>en</w:t>
      </w:r>
      <w:r>
        <w:rPr>
          <w:rFonts w:ascii="Arial" w:hAnsi="Arial" w:cs="Arial"/>
          <w:sz w:val="20"/>
          <w:szCs w:val="20"/>
        </w:rPr>
        <w:t>í</w:t>
      </w:r>
      <w:r w:rsidRPr="001E7D3C">
        <w:rPr>
          <w:rFonts w:ascii="Arial" w:hAnsi="Arial" w:cs="Arial"/>
          <w:sz w:val="20"/>
          <w:szCs w:val="20"/>
        </w:rPr>
        <w:t xml:space="preserve"> LOV zobraz</w:t>
      </w:r>
      <w:r>
        <w:rPr>
          <w:rFonts w:ascii="Arial" w:hAnsi="Arial" w:cs="Arial"/>
          <w:sz w:val="20"/>
          <w:szCs w:val="20"/>
        </w:rPr>
        <w:t>í</w:t>
      </w:r>
      <w:r w:rsidRPr="001E7D3C">
        <w:rPr>
          <w:rFonts w:ascii="Arial" w:hAnsi="Arial" w:cs="Arial"/>
          <w:sz w:val="20"/>
          <w:szCs w:val="20"/>
        </w:rPr>
        <w:t xml:space="preserve"> - dynamicka volba definice LOV (t</w:t>
      </w:r>
      <w:r>
        <w:rPr>
          <w:rFonts w:ascii="Arial" w:hAnsi="Arial" w:cs="Arial"/>
          <w:sz w:val="20"/>
          <w:szCs w:val="20"/>
        </w:rPr>
        <w:t>ří</w:t>
      </w:r>
      <w:r w:rsidRPr="001E7D3C">
        <w:rPr>
          <w:rFonts w:ascii="Arial" w:hAnsi="Arial" w:cs="Arial"/>
          <w:sz w:val="20"/>
          <w:szCs w:val="20"/>
        </w:rPr>
        <w:t>dy, sloupc</w:t>
      </w:r>
      <w:r>
        <w:rPr>
          <w:rFonts w:ascii="Arial" w:hAnsi="Arial" w:cs="Arial"/>
          <w:sz w:val="20"/>
          <w:szCs w:val="20"/>
        </w:rPr>
        <w:t>ů</w:t>
      </w:r>
      <w:r w:rsidRPr="001E7D3C">
        <w:rPr>
          <w:rFonts w:ascii="Arial" w:hAnsi="Arial" w:cs="Arial"/>
          <w:sz w:val="20"/>
          <w:szCs w:val="20"/>
        </w:rPr>
        <w:t>, ....)</w:t>
      </w:r>
    </w:p>
    <w:p w:rsidR="0030384F" w:rsidRPr="001E7D3C" w:rsidRDefault="0030384F" w:rsidP="0030384F">
      <w:pPr>
        <w:autoSpaceDE w:val="0"/>
        <w:autoSpaceDN w:val="0"/>
        <w:adjustRightInd w:val="0"/>
        <w:rPr>
          <w:rFonts w:ascii="Arial" w:hAnsi="Arial" w:cs="Arial"/>
          <w:sz w:val="20"/>
          <w:szCs w:val="20"/>
        </w:rPr>
      </w:pPr>
      <w:r w:rsidRPr="001E7D3C">
        <w:rPr>
          <w:rFonts w:ascii="Arial" w:hAnsi="Arial" w:cs="Arial"/>
          <w:sz w:val="20"/>
          <w:szCs w:val="20"/>
        </w:rPr>
        <w:t xml:space="preserve"> </w:t>
      </w:r>
    </w:p>
    <w:p w:rsidR="0030384F" w:rsidRPr="001E7D3C" w:rsidRDefault="0030384F" w:rsidP="0030384F">
      <w:pPr>
        <w:autoSpaceDE w:val="0"/>
        <w:autoSpaceDN w:val="0"/>
        <w:adjustRightInd w:val="0"/>
        <w:rPr>
          <w:rFonts w:ascii="Arial" w:hAnsi="Arial" w:cs="Arial"/>
          <w:sz w:val="20"/>
          <w:szCs w:val="20"/>
        </w:rPr>
      </w:pPr>
    </w:p>
    <w:p w:rsidR="0030384F" w:rsidRPr="00795EB4" w:rsidRDefault="0030384F" w:rsidP="0030384F">
      <w:pPr>
        <w:pStyle w:val="Nadpis2"/>
        <w:rPr>
          <w:rFonts w:ascii="Times New Roman" w:hAnsi="Times New Roman"/>
        </w:rPr>
      </w:pPr>
      <w:bookmarkStart w:id="31" w:name="_Toc280706492"/>
      <w:r w:rsidRPr="00795EB4">
        <w:rPr>
          <w:rFonts w:ascii="Times New Roman" w:hAnsi="Times New Roman"/>
        </w:rPr>
        <w:t>Komponent</w:t>
      </w:r>
      <w:r>
        <w:rPr>
          <w:rFonts w:ascii="Times New Roman" w:hAnsi="Times New Roman"/>
        </w:rPr>
        <w:t>y</w:t>
      </w:r>
      <w:r w:rsidRPr="00795EB4">
        <w:rPr>
          <w:rFonts w:ascii="Times New Roman" w:hAnsi="Times New Roman"/>
        </w:rPr>
        <w:t xml:space="preserve"> Method action, Detail Form Action</w:t>
      </w:r>
      <w:bookmarkEnd w:id="31"/>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V menu Components je nová položka </w:t>
      </w:r>
      <w:r w:rsidRPr="000336A8">
        <w:rPr>
          <w:rFonts w:ascii="Arial" w:hAnsi="Arial" w:cs="Arial"/>
          <w:b/>
          <w:sz w:val="20"/>
          <w:szCs w:val="20"/>
        </w:rPr>
        <w:t>Actions</w:t>
      </w:r>
      <w:r w:rsidRPr="000336A8">
        <w:rPr>
          <w:rFonts w:ascii="Arial" w:hAnsi="Arial" w:cs="Arial"/>
          <w:sz w:val="20"/>
          <w:szCs w:val="20"/>
        </w:rPr>
        <w:t xml:space="preserve"> a v ní dvě nové komponenty: </w:t>
      </w:r>
      <w:r w:rsidRPr="000336A8">
        <w:rPr>
          <w:rFonts w:ascii="Arial" w:hAnsi="Arial" w:cs="Arial"/>
          <w:b/>
          <w:sz w:val="20"/>
          <w:szCs w:val="20"/>
        </w:rPr>
        <w:t>Method action</w:t>
      </w:r>
      <w:r w:rsidRPr="000336A8">
        <w:rPr>
          <w:rFonts w:ascii="Arial" w:hAnsi="Arial" w:cs="Arial"/>
          <w:sz w:val="20"/>
          <w:szCs w:val="20"/>
        </w:rPr>
        <w:t xml:space="preserve"> a </w:t>
      </w:r>
      <w:r w:rsidRPr="000336A8">
        <w:rPr>
          <w:rFonts w:ascii="Arial" w:hAnsi="Arial" w:cs="Arial"/>
          <w:b/>
          <w:sz w:val="20"/>
          <w:szCs w:val="20"/>
        </w:rPr>
        <w:t>Detail form action</w:t>
      </w:r>
      <w:r w:rsidRPr="000336A8">
        <w:rPr>
          <w:rFonts w:ascii="Arial" w:hAnsi="Arial" w:cs="Arial"/>
          <w:sz w:val="20"/>
          <w:szCs w:val="20"/>
        </w:rPr>
        <w:t xml:space="preserve">. Jsou to ekvivalenty komponent </w:t>
      </w:r>
      <w:r w:rsidRPr="000336A8">
        <w:rPr>
          <w:rFonts w:ascii="Arial" w:hAnsi="Arial" w:cs="Arial"/>
          <w:b/>
          <w:sz w:val="20"/>
          <w:szCs w:val="20"/>
        </w:rPr>
        <w:t>Method button</w:t>
      </w:r>
      <w:r w:rsidRPr="000336A8">
        <w:rPr>
          <w:rFonts w:ascii="Arial" w:hAnsi="Arial" w:cs="Arial"/>
          <w:sz w:val="20"/>
          <w:szCs w:val="20"/>
        </w:rPr>
        <w:t xml:space="preserve"> a </w:t>
      </w:r>
      <w:r w:rsidRPr="000336A8">
        <w:rPr>
          <w:rFonts w:ascii="Arial" w:hAnsi="Arial" w:cs="Arial"/>
          <w:b/>
          <w:sz w:val="20"/>
          <w:szCs w:val="20"/>
        </w:rPr>
        <w:t>Form button</w:t>
      </w:r>
      <w:r w:rsidRPr="000336A8">
        <w:rPr>
          <w:rFonts w:ascii="Arial" w:hAnsi="Arial" w:cs="Arial"/>
          <w:sz w:val="20"/>
          <w:szCs w:val="20"/>
        </w:rPr>
        <w:t>, chybí pouze vlastnost Visible.</w:t>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noProof/>
          <w:sz w:val="20"/>
          <w:szCs w:val="20"/>
        </w:rPr>
        <w:drawing>
          <wp:inline distT="0" distB="0" distL="0" distR="0">
            <wp:extent cx="1986280" cy="1229995"/>
            <wp:effectExtent l="0" t="0" r="0" b="825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6280" cy="1229995"/>
                    </a:xfrm>
                    <a:prstGeom prst="rect">
                      <a:avLst/>
                    </a:prstGeom>
                    <a:noFill/>
                    <a:ln>
                      <a:noFill/>
                    </a:ln>
                  </pic:spPr>
                </pic:pic>
              </a:graphicData>
            </a:graphic>
          </wp:inline>
        </w:drawing>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Od buttonu se action odlišuje ikonkou, zarovnanou doprava.</w:t>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sidRPr="00A81876">
        <w:rPr>
          <w:rFonts w:ascii="Arial" w:hAnsi="Arial" w:cs="Arial"/>
          <w:noProof/>
          <w:sz w:val="20"/>
          <w:szCs w:val="20"/>
        </w:rPr>
        <w:drawing>
          <wp:inline distT="0" distB="0" distL="0" distR="0">
            <wp:extent cx="1166495" cy="283845"/>
            <wp:effectExtent l="0" t="0" r="0" b="190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66495" cy="283845"/>
                    </a:xfrm>
                    <a:prstGeom prst="rect">
                      <a:avLst/>
                    </a:prstGeom>
                    <a:noFill/>
                    <a:ln>
                      <a:noFill/>
                    </a:ln>
                  </pic:spPr>
                </pic:pic>
              </a:graphicData>
            </a:graphic>
          </wp:inline>
        </w:drawing>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lastRenderedPageBreak/>
        <w:t xml:space="preserve">Action komponenty lze použít i na </w:t>
      </w:r>
      <w:r w:rsidRPr="002528BA">
        <w:rPr>
          <w:rFonts w:ascii="Arial" w:hAnsi="Arial" w:cs="Arial"/>
          <w:b/>
          <w:sz w:val="20"/>
          <w:szCs w:val="20"/>
        </w:rPr>
        <w:t>Frame Tree</w:t>
      </w:r>
      <w:r>
        <w:rPr>
          <w:rFonts w:ascii="Arial" w:hAnsi="Arial" w:cs="Arial"/>
          <w:sz w:val="20"/>
          <w:szCs w:val="20"/>
        </w:rPr>
        <w:t xml:space="preserve"> a </w:t>
      </w:r>
      <w:r w:rsidRPr="002528BA">
        <w:rPr>
          <w:rFonts w:ascii="Arial" w:hAnsi="Arial" w:cs="Arial"/>
          <w:b/>
          <w:sz w:val="20"/>
          <w:szCs w:val="20"/>
        </w:rPr>
        <w:t>Frame List</w:t>
      </w:r>
      <w:r w:rsidRPr="002528BA">
        <w:rPr>
          <w:rFonts w:ascii="Arial" w:hAnsi="Arial" w:cs="Arial"/>
          <w:sz w:val="20"/>
          <w:szCs w:val="20"/>
        </w:rPr>
        <w:t>.</w:t>
      </w:r>
      <w:r>
        <w:rPr>
          <w:rFonts w:ascii="Arial" w:hAnsi="Arial" w:cs="Arial"/>
          <w:b/>
          <w:sz w:val="20"/>
          <w:szCs w:val="20"/>
        </w:rPr>
        <w:t xml:space="preserve"> </w:t>
      </w:r>
      <w:r w:rsidRPr="002528BA">
        <w:rPr>
          <w:rFonts w:ascii="Arial" w:hAnsi="Arial" w:cs="Arial"/>
          <w:sz w:val="20"/>
          <w:szCs w:val="20"/>
        </w:rPr>
        <w:t>Vyvolání příslušné metody / formuláře je pak možné přes popup menu (pravé tl</w:t>
      </w:r>
      <w:r>
        <w:rPr>
          <w:rFonts w:ascii="Arial" w:hAnsi="Arial" w:cs="Arial"/>
          <w:sz w:val="20"/>
          <w:szCs w:val="20"/>
        </w:rPr>
        <w:t>ačítko myši) na příslušném framu.</w:t>
      </w:r>
    </w:p>
    <w:p w:rsidR="0030384F" w:rsidRDefault="0030384F" w:rsidP="0030384F">
      <w:pPr>
        <w:pStyle w:val="Nadpis2"/>
        <w:rPr>
          <w:rFonts w:ascii="Times New Roman" w:hAnsi="Times New Roman"/>
        </w:rPr>
      </w:pPr>
      <w:bookmarkStart w:id="32" w:name="_Toc280706493"/>
      <w:r>
        <w:rPr>
          <w:rFonts w:ascii="Times New Roman" w:hAnsi="Times New Roman"/>
        </w:rPr>
        <w:t>Komponenta Method Button, Method Action</w:t>
      </w:r>
      <w:bookmarkEnd w:id="32"/>
    </w:p>
    <w:p w:rsidR="0030384F" w:rsidRDefault="0030384F" w:rsidP="0030384F">
      <w:pPr>
        <w:rPr>
          <w:rFonts w:ascii="Arial" w:hAnsi="Arial" w:cs="Arial"/>
          <w:sz w:val="20"/>
          <w:szCs w:val="20"/>
        </w:rPr>
      </w:pPr>
      <w:r>
        <w:rPr>
          <w:rFonts w:ascii="Arial" w:hAnsi="Arial" w:cs="Arial"/>
          <w:sz w:val="20"/>
          <w:szCs w:val="20"/>
        </w:rPr>
        <w:t>Přetažením metody z okna SCA Manager na komponentu Method button nebo Method action se vždy automaticky vloží do caption komponenty název přetahované metody. POZOR, stávající caption komponenty bude přepsán!!!</w:t>
      </w:r>
    </w:p>
    <w:p w:rsidR="0030384F" w:rsidRDefault="0030384F" w:rsidP="0030384F">
      <w:pPr>
        <w:rPr>
          <w:rFonts w:ascii="Arial" w:hAnsi="Arial" w:cs="Arial"/>
          <w:sz w:val="20"/>
          <w:szCs w:val="20"/>
        </w:rPr>
      </w:pPr>
    </w:p>
    <w:p w:rsidR="0030384F" w:rsidRPr="009E4FEB" w:rsidRDefault="0030384F" w:rsidP="0030384F"/>
    <w:p w:rsidR="0030384F" w:rsidRPr="00D94843" w:rsidRDefault="0030384F" w:rsidP="0030384F">
      <w:pPr>
        <w:pStyle w:val="Nadpis2"/>
        <w:rPr>
          <w:rFonts w:ascii="Times New Roman" w:hAnsi="Times New Roman"/>
        </w:rPr>
      </w:pPr>
      <w:bookmarkStart w:id="33" w:name="_Toc280706494"/>
      <w:r w:rsidRPr="00D94843">
        <w:rPr>
          <w:rFonts w:ascii="Times New Roman" w:hAnsi="Times New Roman"/>
        </w:rPr>
        <w:t>Komponenta Multiselect LOV</w:t>
      </w:r>
      <w:bookmarkEnd w:id="33"/>
    </w:p>
    <w:p w:rsidR="0030384F" w:rsidRPr="008557F9" w:rsidRDefault="0030384F" w:rsidP="0030384F">
      <w:pPr>
        <w:autoSpaceDE w:val="0"/>
        <w:autoSpaceDN w:val="0"/>
        <w:adjustRightInd w:val="0"/>
        <w:rPr>
          <w:rFonts w:ascii="Arial" w:hAnsi="Arial" w:cs="Arial"/>
          <w:sz w:val="20"/>
          <w:szCs w:val="20"/>
        </w:rPr>
      </w:pPr>
      <w:r>
        <w:rPr>
          <w:rFonts w:ascii="Arial" w:hAnsi="Arial" w:cs="Arial"/>
          <w:sz w:val="20"/>
          <w:szCs w:val="20"/>
        </w:rPr>
        <w:t>Zave</w:t>
      </w:r>
      <w:r w:rsidRPr="008557F9">
        <w:rPr>
          <w:rFonts w:ascii="Arial" w:hAnsi="Arial" w:cs="Arial"/>
          <w:sz w:val="20"/>
          <w:szCs w:val="20"/>
        </w:rPr>
        <w:t>den</w:t>
      </w:r>
      <w:r>
        <w:rPr>
          <w:rFonts w:ascii="Arial" w:hAnsi="Arial" w:cs="Arial"/>
          <w:sz w:val="20"/>
          <w:szCs w:val="20"/>
        </w:rPr>
        <w:t>y</w:t>
      </w:r>
      <w:r w:rsidRPr="008557F9">
        <w:rPr>
          <w:rFonts w:ascii="Arial" w:hAnsi="Arial" w:cs="Arial"/>
          <w:sz w:val="20"/>
          <w:szCs w:val="20"/>
        </w:rPr>
        <w:t xml:space="preserve"> dv</w:t>
      </w:r>
      <w:r>
        <w:rPr>
          <w:rFonts w:ascii="Arial" w:hAnsi="Arial" w:cs="Arial"/>
          <w:sz w:val="20"/>
          <w:szCs w:val="20"/>
        </w:rPr>
        <w:t>ě</w:t>
      </w:r>
      <w:r w:rsidRPr="008557F9">
        <w:rPr>
          <w:rFonts w:ascii="Arial" w:hAnsi="Arial" w:cs="Arial"/>
          <w:sz w:val="20"/>
          <w:szCs w:val="20"/>
        </w:rPr>
        <w:t xml:space="preserve"> nov</w:t>
      </w:r>
      <w:r>
        <w:rPr>
          <w:rFonts w:ascii="Arial" w:hAnsi="Arial" w:cs="Arial"/>
          <w:sz w:val="20"/>
          <w:szCs w:val="20"/>
        </w:rPr>
        <w:t>é</w:t>
      </w:r>
      <w:r w:rsidRPr="008557F9">
        <w:rPr>
          <w:rFonts w:ascii="Arial" w:hAnsi="Arial" w:cs="Arial"/>
          <w:sz w:val="20"/>
          <w:szCs w:val="20"/>
        </w:rPr>
        <w:t xml:space="preserve"> properti</w:t>
      </w:r>
      <w:r>
        <w:rPr>
          <w:rFonts w:ascii="Arial" w:hAnsi="Arial" w:cs="Arial"/>
          <w:sz w:val="20"/>
          <w:szCs w:val="20"/>
        </w:rPr>
        <w:t>y</w:t>
      </w:r>
      <w:r w:rsidRPr="008557F9">
        <w:rPr>
          <w:rFonts w:ascii="Arial" w:hAnsi="Arial" w:cs="Arial"/>
          <w:sz w:val="20"/>
          <w:szCs w:val="20"/>
        </w:rPr>
        <w:t xml:space="preserve">na multiselectLOV. Umožní omezit záznamy na cílové třídě atributy </w:t>
      </w:r>
      <w:r>
        <w:rPr>
          <w:rFonts w:ascii="Arial" w:hAnsi="Arial" w:cs="Arial"/>
          <w:sz w:val="20"/>
          <w:szCs w:val="20"/>
        </w:rPr>
        <w:t>v</w:t>
      </w:r>
      <w:r w:rsidRPr="008557F9">
        <w:rPr>
          <w:rFonts w:ascii="Arial" w:hAnsi="Arial" w:cs="Arial"/>
          <w:sz w:val="20"/>
          <w:szCs w:val="20"/>
        </w:rPr>
        <w:t xml:space="preserve">olajícího objektu. Typem jsou to řetězce, je možné zadat více parametrů oddělených středníkem. </w:t>
      </w:r>
    </w:p>
    <w:p w:rsidR="0030384F" w:rsidRPr="008557F9" w:rsidRDefault="0030384F" w:rsidP="0030384F">
      <w:pPr>
        <w:autoSpaceDE w:val="0"/>
        <w:autoSpaceDN w:val="0"/>
        <w:adjustRightInd w:val="0"/>
        <w:rPr>
          <w:rFonts w:ascii="Arial" w:hAnsi="Arial" w:cs="Arial"/>
          <w:sz w:val="20"/>
          <w:szCs w:val="20"/>
        </w:rPr>
      </w:pPr>
    </w:p>
    <w:p w:rsidR="0030384F" w:rsidRPr="008557F9" w:rsidRDefault="0030384F" w:rsidP="0030384F">
      <w:pPr>
        <w:autoSpaceDE w:val="0"/>
        <w:autoSpaceDN w:val="0"/>
        <w:adjustRightInd w:val="0"/>
        <w:rPr>
          <w:rFonts w:ascii="Arial" w:hAnsi="Arial" w:cs="Arial"/>
          <w:sz w:val="20"/>
          <w:szCs w:val="20"/>
        </w:rPr>
      </w:pPr>
      <w:r w:rsidRPr="008557F9">
        <w:rPr>
          <w:rFonts w:ascii="Arial" w:hAnsi="Arial" w:cs="Arial"/>
          <w:sz w:val="20"/>
          <w:szCs w:val="20"/>
        </w:rPr>
        <w:t>Vzor požadovaného XML tagu:</w:t>
      </w:r>
    </w:p>
    <w:p w:rsidR="0030384F" w:rsidRPr="008557F9" w:rsidRDefault="0030384F" w:rsidP="0030384F">
      <w:pPr>
        <w:autoSpaceDE w:val="0"/>
        <w:autoSpaceDN w:val="0"/>
        <w:adjustRightInd w:val="0"/>
        <w:rPr>
          <w:rFonts w:ascii="Arial" w:hAnsi="Arial" w:cs="Arial"/>
          <w:sz w:val="20"/>
          <w:szCs w:val="20"/>
        </w:rPr>
      </w:pPr>
      <w:r w:rsidRPr="008557F9">
        <w:rPr>
          <w:rFonts w:ascii="Arial" w:hAnsi="Arial" w:cs="Arial"/>
          <w:sz w:val="20"/>
          <w:szCs w:val="20"/>
        </w:rPr>
        <w:t xml:space="preserve">&lt;MultiSelectLOV Left="0" Top="0" Width="630" Height="460" LocKey="57379" fName="" Align="alTop" ObjectName="FZar_pr_do_planu_sk" CaptionLeft="0" CaptionTop="-15" attrName="np_Vybrane" </w:t>
      </w:r>
      <w:r w:rsidRPr="008557F9">
        <w:rPr>
          <w:rFonts w:ascii="Arial" w:hAnsi="Arial" w:cs="Arial"/>
          <w:color w:val="FF0000"/>
          <w:sz w:val="20"/>
          <w:szCs w:val="20"/>
        </w:rPr>
        <w:t>ConditionAttrs</w:t>
      </w:r>
      <w:r w:rsidRPr="008557F9">
        <w:rPr>
          <w:rFonts w:ascii="Arial" w:hAnsi="Arial" w:cs="Arial"/>
          <w:sz w:val="20"/>
          <w:szCs w:val="20"/>
        </w:rPr>
        <w:t xml:space="preserve">="Doklad.Zacatek_plan" </w:t>
      </w:r>
      <w:r w:rsidRPr="008557F9">
        <w:rPr>
          <w:rFonts w:ascii="Arial" w:hAnsi="Arial" w:cs="Arial"/>
          <w:color w:val="FF0000"/>
          <w:sz w:val="20"/>
          <w:szCs w:val="20"/>
        </w:rPr>
        <w:t>ParamAttrs</w:t>
      </w:r>
      <w:r w:rsidRPr="008557F9">
        <w:rPr>
          <w:rFonts w:ascii="Arial" w:hAnsi="Arial" w:cs="Arial"/>
          <w:sz w:val="20"/>
          <w:szCs w:val="20"/>
        </w:rPr>
        <w:t>="Zacatek_plan"&gt;</w:t>
      </w:r>
    </w:p>
    <w:p w:rsidR="0030384F" w:rsidRPr="008557F9" w:rsidRDefault="0030384F" w:rsidP="0030384F">
      <w:pPr>
        <w:autoSpaceDE w:val="0"/>
        <w:autoSpaceDN w:val="0"/>
        <w:adjustRightInd w:val="0"/>
        <w:rPr>
          <w:rFonts w:ascii="Arial" w:hAnsi="Arial" w:cs="Arial"/>
          <w:sz w:val="20"/>
          <w:szCs w:val="20"/>
        </w:rPr>
      </w:pPr>
    </w:p>
    <w:p w:rsidR="0030384F" w:rsidRPr="008557F9" w:rsidRDefault="0030384F" w:rsidP="0030384F">
      <w:pPr>
        <w:autoSpaceDE w:val="0"/>
        <w:autoSpaceDN w:val="0"/>
        <w:adjustRightInd w:val="0"/>
        <w:rPr>
          <w:rFonts w:ascii="Arial" w:hAnsi="Arial" w:cs="Arial"/>
          <w:sz w:val="20"/>
          <w:szCs w:val="20"/>
        </w:rPr>
      </w:pPr>
      <w:r w:rsidRPr="008557F9">
        <w:rPr>
          <w:rFonts w:ascii="Arial" w:hAnsi="Arial" w:cs="Arial"/>
          <w:sz w:val="20"/>
          <w:szCs w:val="20"/>
        </w:rPr>
        <w:t>Tedy (DS):</w:t>
      </w:r>
    </w:p>
    <w:p w:rsidR="0030384F" w:rsidRPr="008557F9" w:rsidRDefault="0030384F" w:rsidP="0030384F">
      <w:pPr>
        <w:autoSpaceDE w:val="0"/>
        <w:autoSpaceDN w:val="0"/>
        <w:adjustRightInd w:val="0"/>
        <w:rPr>
          <w:rFonts w:ascii="Arial" w:hAnsi="Arial" w:cs="Arial"/>
          <w:sz w:val="20"/>
          <w:szCs w:val="20"/>
        </w:rPr>
      </w:pPr>
      <w:r w:rsidRPr="008557F9">
        <w:rPr>
          <w:rFonts w:ascii="Arial" w:hAnsi="Arial" w:cs="Arial"/>
          <w:color w:val="FF0000"/>
          <w:sz w:val="20"/>
          <w:szCs w:val="20"/>
        </w:rPr>
        <w:t xml:space="preserve">ConditionAttrs </w:t>
      </w:r>
      <w:r w:rsidRPr="008557F9">
        <w:rPr>
          <w:rFonts w:ascii="Arial" w:hAnsi="Arial" w:cs="Arial"/>
          <w:sz w:val="20"/>
          <w:szCs w:val="20"/>
        </w:rPr>
        <w:t>= sloupce komponenty MultiSelectLov</w:t>
      </w:r>
    </w:p>
    <w:p w:rsidR="0030384F" w:rsidRDefault="0030384F" w:rsidP="0030384F">
      <w:pPr>
        <w:autoSpaceDE w:val="0"/>
        <w:autoSpaceDN w:val="0"/>
        <w:adjustRightInd w:val="0"/>
        <w:rPr>
          <w:rFonts w:ascii="Arial" w:hAnsi="Arial" w:cs="Arial"/>
          <w:sz w:val="20"/>
          <w:szCs w:val="20"/>
        </w:rPr>
      </w:pPr>
      <w:r w:rsidRPr="008557F9">
        <w:rPr>
          <w:rFonts w:ascii="Arial" w:hAnsi="Arial" w:cs="Arial"/>
          <w:color w:val="FF0000"/>
          <w:sz w:val="20"/>
          <w:szCs w:val="20"/>
        </w:rPr>
        <w:t xml:space="preserve">ParamAttrs </w:t>
      </w:r>
      <w:r w:rsidRPr="008557F9">
        <w:rPr>
          <w:rFonts w:ascii="Arial" w:hAnsi="Arial" w:cs="Arial"/>
          <w:sz w:val="20"/>
          <w:szCs w:val="20"/>
        </w:rPr>
        <w:t xml:space="preserve">= </w:t>
      </w:r>
      <w:r>
        <w:rPr>
          <w:rFonts w:ascii="Arial" w:hAnsi="Arial" w:cs="Arial"/>
          <w:sz w:val="20"/>
          <w:szCs w:val="20"/>
        </w:rPr>
        <w:t xml:space="preserve">odpovídající </w:t>
      </w:r>
      <w:r w:rsidRPr="008557F9">
        <w:rPr>
          <w:rFonts w:ascii="Arial" w:hAnsi="Arial" w:cs="Arial"/>
          <w:sz w:val="20"/>
          <w:szCs w:val="20"/>
        </w:rPr>
        <w:t>atributy objektu, odkud jsem paramet</w:t>
      </w:r>
      <w:r>
        <w:rPr>
          <w:rFonts w:ascii="Arial" w:hAnsi="Arial" w:cs="Arial"/>
          <w:sz w:val="20"/>
          <w:szCs w:val="20"/>
        </w:rPr>
        <w:t>ř</w:t>
      </w:r>
      <w:r w:rsidRPr="008557F9">
        <w:rPr>
          <w:rFonts w:ascii="Arial" w:hAnsi="Arial" w:cs="Arial"/>
          <w:sz w:val="20"/>
          <w:szCs w:val="20"/>
        </w:rPr>
        <w:t>ák volal</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RequiredIf = viz kapitola </w:t>
      </w:r>
      <w:r w:rsidRPr="00274A97">
        <w:rPr>
          <w:rFonts w:ascii="Arial" w:hAnsi="Arial" w:cs="Arial"/>
          <w:i/>
          <w:sz w:val="20"/>
          <w:szCs w:val="20"/>
        </w:rPr>
        <w:t>Vlastnost RequiredIf</w:t>
      </w:r>
    </w:p>
    <w:p w:rsidR="0030384F" w:rsidRDefault="0030384F" w:rsidP="0030384F">
      <w:pPr>
        <w:autoSpaceDE w:val="0"/>
        <w:autoSpaceDN w:val="0"/>
        <w:adjustRightInd w:val="0"/>
        <w:rPr>
          <w:rFonts w:ascii="Arial" w:hAnsi="Arial" w:cs="Arial"/>
          <w:i/>
          <w:sz w:val="20"/>
          <w:szCs w:val="20"/>
        </w:rPr>
      </w:pPr>
      <w:r>
        <w:rPr>
          <w:rFonts w:ascii="Arial" w:hAnsi="Arial" w:cs="Arial"/>
          <w:sz w:val="20"/>
          <w:szCs w:val="20"/>
        </w:rPr>
        <w:t xml:space="preserve">Required = viz kapitola </w:t>
      </w:r>
      <w:r w:rsidRPr="00274A97">
        <w:rPr>
          <w:rFonts w:ascii="Arial" w:hAnsi="Arial" w:cs="Arial"/>
          <w:i/>
          <w:sz w:val="20"/>
          <w:szCs w:val="20"/>
        </w:rPr>
        <w:t>Vlastnost RequiredIf</w:t>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Další varianta zadávání podmínky je standardní – do </w:t>
      </w:r>
      <w:r w:rsidRPr="005B14A1">
        <w:rPr>
          <w:rFonts w:ascii="Arial" w:hAnsi="Arial" w:cs="Arial"/>
          <w:color w:val="FF0000"/>
          <w:sz w:val="20"/>
          <w:szCs w:val="20"/>
        </w:rPr>
        <w:t>Condition</w:t>
      </w:r>
      <w:r>
        <w:rPr>
          <w:rFonts w:ascii="Arial" w:hAnsi="Arial" w:cs="Arial"/>
          <w:sz w:val="20"/>
          <w:szCs w:val="20"/>
        </w:rPr>
        <w:t xml:space="preserve"> se zdává podmínka s odkazy na parametry (např. ID=@0). Parametry podmínce předávané se zadávají do </w:t>
      </w:r>
      <w:r w:rsidRPr="0008641A">
        <w:rPr>
          <w:rFonts w:ascii="Arial" w:hAnsi="Arial" w:cs="Arial"/>
          <w:color w:val="FF0000"/>
          <w:sz w:val="20"/>
          <w:szCs w:val="20"/>
        </w:rPr>
        <w:t>ConditionParams</w:t>
      </w:r>
      <w:r>
        <w:rPr>
          <w:rFonts w:ascii="Arial" w:hAnsi="Arial" w:cs="Arial"/>
          <w:sz w:val="20"/>
          <w:szCs w:val="20"/>
        </w:rPr>
        <w:t xml:space="preserve"> (předávají se hodnoty dostupné z aktuálného objeku (parametřáku).</w:t>
      </w:r>
    </w:p>
    <w:p w:rsidR="0030384F" w:rsidRDefault="0030384F" w:rsidP="0030384F">
      <w:pPr>
        <w:autoSpaceDE w:val="0"/>
        <w:autoSpaceDN w:val="0"/>
        <w:adjustRightInd w:val="0"/>
        <w:rPr>
          <w:rFonts w:ascii="Arial" w:hAnsi="Arial" w:cs="Arial"/>
          <w:sz w:val="20"/>
          <w:szCs w:val="20"/>
        </w:rPr>
      </w:pPr>
    </w:p>
    <w:p w:rsidR="0030384F" w:rsidRPr="00D95CC2" w:rsidRDefault="0030384F" w:rsidP="0030384F">
      <w:pPr>
        <w:pStyle w:val="Nadpis2"/>
        <w:rPr>
          <w:rFonts w:ascii="Times New Roman" w:hAnsi="Times New Roman"/>
        </w:rPr>
      </w:pPr>
      <w:bookmarkStart w:id="34" w:name="_Toc280706495"/>
      <w:r w:rsidRPr="00D95CC2">
        <w:rPr>
          <w:rFonts w:ascii="Times New Roman" w:hAnsi="Times New Roman"/>
        </w:rPr>
        <w:t xml:space="preserve">Komponenta </w:t>
      </w:r>
      <w:r>
        <w:rPr>
          <w:rFonts w:ascii="Times New Roman" w:hAnsi="Times New Roman"/>
        </w:rPr>
        <w:t>Page</w:t>
      </w:r>
      <w:bookmarkEnd w:id="34"/>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Property:</w:t>
      </w:r>
    </w:p>
    <w:p w:rsidR="0030384F" w:rsidRPr="003E1030" w:rsidRDefault="0030384F" w:rsidP="0030384F">
      <w:pPr>
        <w:autoSpaceDE w:val="0"/>
        <w:autoSpaceDN w:val="0"/>
        <w:adjustRightInd w:val="0"/>
        <w:rPr>
          <w:rFonts w:ascii="Arial" w:hAnsi="Arial" w:cs="Arial"/>
          <w:sz w:val="20"/>
          <w:szCs w:val="20"/>
        </w:rPr>
      </w:pPr>
      <w:r w:rsidRPr="00AE5966">
        <w:rPr>
          <w:rFonts w:ascii="Arial" w:hAnsi="Arial" w:cs="Arial"/>
          <w:b/>
          <w:sz w:val="20"/>
          <w:szCs w:val="20"/>
        </w:rPr>
        <w:t>Name</w:t>
      </w:r>
      <w:r>
        <w:rPr>
          <w:rFonts w:ascii="Arial" w:hAnsi="Arial" w:cs="Arial"/>
          <w:sz w:val="20"/>
          <w:szCs w:val="20"/>
        </w:rPr>
        <w:t xml:space="preserve"> = string</w:t>
      </w:r>
      <w:r w:rsidRPr="003E1030">
        <w:rPr>
          <w:rFonts w:ascii="Arial" w:hAnsi="Arial" w:cs="Arial"/>
          <w:sz w:val="20"/>
          <w:szCs w:val="20"/>
        </w:rPr>
        <w:t xml:space="preserve">; </w:t>
      </w:r>
      <w:r>
        <w:rPr>
          <w:rFonts w:ascii="Arial" w:hAnsi="Arial" w:cs="Arial"/>
          <w:sz w:val="20"/>
          <w:szCs w:val="20"/>
        </w:rPr>
        <w:t>originální název/identifikace stránky - k</w:t>
      </w:r>
      <w:r w:rsidRPr="003E1030">
        <w:rPr>
          <w:rFonts w:ascii="Arial" w:hAnsi="Arial" w:cs="Arial"/>
          <w:sz w:val="20"/>
          <w:szCs w:val="20"/>
        </w:rPr>
        <w:t>vůli možnosti definovat podmínky řídící zobrazení</w:t>
      </w:r>
      <w:r>
        <w:rPr>
          <w:rFonts w:ascii="Arial" w:hAnsi="Arial" w:cs="Arial"/>
          <w:sz w:val="20"/>
          <w:szCs w:val="20"/>
        </w:rPr>
        <w:t xml:space="preserve"> stránky. Doporučuji zvolit jednopísmenkový (co nejkratší) identifikátor – kvůli délce XML.</w:t>
      </w:r>
    </w:p>
    <w:p w:rsidR="0030384F" w:rsidRPr="00D95CC2" w:rsidRDefault="0030384F" w:rsidP="0030384F">
      <w:pPr>
        <w:pStyle w:val="Nadpis2"/>
        <w:rPr>
          <w:rFonts w:ascii="Times New Roman" w:hAnsi="Times New Roman"/>
        </w:rPr>
      </w:pPr>
      <w:bookmarkStart w:id="35" w:name="_Toc280706496"/>
      <w:r w:rsidRPr="00D95CC2">
        <w:rPr>
          <w:rFonts w:ascii="Times New Roman" w:hAnsi="Times New Roman"/>
        </w:rPr>
        <w:t xml:space="preserve">Komponenta </w:t>
      </w:r>
      <w:r>
        <w:rPr>
          <w:rFonts w:ascii="Times New Roman" w:hAnsi="Times New Roman"/>
        </w:rPr>
        <w:t>Panel</w:t>
      </w:r>
      <w:bookmarkEnd w:id="35"/>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Property:</w:t>
      </w:r>
    </w:p>
    <w:p w:rsidR="0030384F" w:rsidRPr="003E1030" w:rsidRDefault="0030384F" w:rsidP="0030384F">
      <w:pPr>
        <w:autoSpaceDE w:val="0"/>
        <w:autoSpaceDN w:val="0"/>
        <w:adjustRightInd w:val="0"/>
        <w:rPr>
          <w:rFonts w:ascii="Arial" w:hAnsi="Arial" w:cs="Arial"/>
          <w:sz w:val="20"/>
          <w:szCs w:val="20"/>
        </w:rPr>
      </w:pPr>
      <w:r>
        <w:rPr>
          <w:rFonts w:ascii="Arial" w:hAnsi="Arial" w:cs="Arial"/>
          <w:b/>
          <w:sz w:val="20"/>
          <w:szCs w:val="20"/>
        </w:rPr>
        <w:t>Border</w:t>
      </w:r>
      <w:r>
        <w:rPr>
          <w:rFonts w:ascii="Arial" w:hAnsi="Arial" w:cs="Arial"/>
          <w:sz w:val="20"/>
          <w:szCs w:val="20"/>
        </w:rPr>
        <w:t>: boolean</w:t>
      </w:r>
      <w:r w:rsidRPr="003E1030">
        <w:rPr>
          <w:rFonts w:ascii="Arial" w:hAnsi="Arial" w:cs="Arial"/>
          <w:sz w:val="20"/>
          <w:szCs w:val="20"/>
        </w:rPr>
        <w:t xml:space="preserve">; </w:t>
      </w:r>
      <w:r>
        <w:rPr>
          <w:rFonts w:ascii="Arial" w:hAnsi="Arial" w:cs="Arial"/>
          <w:sz w:val="20"/>
          <w:szCs w:val="20"/>
        </w:rPr>
        <w:t>defaultně false - zobrazeni oramovani okolo komponenty Panel</w:t>
      </w:r>
    </w:p>
    <w:p w:rsidR="0030384F" w:rsidRDefault="0030384F" w:rsidP="0030384F">
      <w:pPr>
        <w:autoSpaceDE w:val="0"/>
        <w:autoSpaceDN w:val="0"/>
        <w:adjustRightInd w:val="0"/>
        <w:rPr>
          <w:rFonts w:ascii="Arial" w:hAnsi="Arial" w:cs="Arial"/>
          <w:sz w:val="20"/>
          <w:szCs w:val="20"/>
        </w:rPr>
      </w:pPr>
    </w:p>
    <w:p w:rsidR="0030384F" w:rsidRPr="00D95CC2" w:rsidRDefault="0030384F" w:rsidP="0030384F">
      <w:pPr>
        <w:pStyle w:val="Nadpis2"/>
        <w:rPr>
          <w:rFonts w:ascii="Times New Roman" w:hAnsi="Times New Roman"/>
        </w:rPr>
      </w:pPr>
      <w:bookmarkStart w:id="36" w:name="_Toc280706497"/>
      <w:r w:rsidRPr="00D95CC2">
        <w:rPr>
          <w:rFonts w:ascii="Times New Roman" w:hAnsi="Times New Roman"/>
        </w:rPr>
        <w:t xml:space="preserve">Komponenta </w:t>
      </w:r>
      <w:r>
        <w:rPr>
          <w:rFonts w:ascii="Times New Roman" w:hAnsi="Times New Roman"/>
        </w:rPr>
        <w:t>Parametric Form</w:t>
      </w:r>
      <w:r w:rsidRPr="00D95CC2">
        <w:rPr>
          <w:rFonts w:ascii="Times New Roman" w:hAnsi="Times New Roman"/>
        </w:rPr>
        <w:t xml:space="preserve"> Action</w:t>
      </w:r>
      <w:bookmarkEnd w:id="36"/>
    </w:p>
    <w:p w:rsidR="0030384F" w:rsidRDefault="0030384F" w:rsidP="0030384F">
      <w:pPr>
        <w:rPr>
          <w:rFonts w:ascii="Arial" w:hAnsi="Arial" w:cs="Arial"/>
          <w:sz w:val="20"/>
          <w:szCs w:val="20"/>
        </w:rPr>
      </w:pPr>
      <w:r>
        <w:rPr>
          <w:rFonts w:ascii="Arial" w:hAnsi="Arial" w:cs="Arial"/>
          <w:sz w:val="20"/>
          <w:szCs w:val="20"/>
        </w:rPr>
        <w:t>Property:</w:t>
      </w:r>
    </w:p>
    <w:p w:rsidR="0030384F" w:rsidRDefault="0030384F" w:rsidP="0030384F">
      <w:pPr>
        <w:rPr>
          <w:rFonts w:ascii="Arial" w:hAnsi="Arial" w:cs="Arial"/>
          <w:sz w:val="20"/>
          <w:szCs w:val="20"/>
        </w:rPr>
      </w:pPr>
      <w:r w:rsidRPr="00920C73">
        <w:rPr>
          <w:rFonts w:ascii="Arial" w:hAnsi="Arial" w:cs="Arial"/>
          <w:b/>
          <w:sz w:val="20"/>
          <w:szCs w:val="20"/>
        </w:rPr>
        <w:t>RefreshList</w:t>
      </w:r>
      <w:r>
        <w:rPr>
          <w:rFonts w:ascii="Arial" w:hAnsi="Arial" w:cs="Arial"/>
          <w:sz w:val="20"/>
          <w:szCs w:val="20"/>
        </w:rPr>
        <w:t xml:space="preserve">   :Boolean; defaultně je false. Umožňuje nastavit refresh formuláře po provedení metody volané přes parametrický formulář. </w:t>
      </w:r>
    </w:p>
    <w:p w:rsidR="0030384F" w:rsidRDefault="0030384F" w:rsidP="0030384F">
      <w:pPr>
        <w:autoSpaceDE w:val="0"/>
        <w:autoSpaceDN w:val="0"/>
        <w:adjustRightInd w:val="0"/>
        <w:rPr>
          <w:rFonts w:ascii="Arial" w:hAnsi="Arial" w:cs="Arial"/>
          <w:sz w:val="20"/>
          <w:szCs w:val="20"/>
        </w:rPr>
      </w:pPr>
    </w:p>
    <w:p w:rsidR="0030384F" w:rsidRPr="00130AF6" w:rsidRDefault="0030384F" w:rsidP="0030384F">
      <w:pPr>
        <w:rPr>
          <w:rFonts w:ascii="Arial" w:hAnsi="Arial" w:cs="Arial"/>
          <w:bCs/>
          <w:sz w:val="20"/>
          <w:szCs w:val="20"/>
        </w:rPr>
      </w:pPr>
      <w:r>
        <w:rPr>
          <w:rFonts w:ascii="Arial" w:hAnsi="Arial" w:cs="Arial"/>
          <w:b/>
          <w:bCs/>
          <w:sz w:val="20"/>
          <w:szCs w:val="20"/>
        </w:rPr>
        <w:t xml:space="preserve">MasterAttr: </w:t>
      </w:r>
      <w:r>
        <w:rPr>
          <w:rFonts w:ascii="Arial" w:hAnsi="Arial" w:cs="Arial"/>
          <w:bCs/>
          <w:sz w:val="20"/>
          <w:szCs w:val="20"/>
        </w:rPr>
        <w:t>string, defaultně prázdný ...</w:t>
      </w:r>
      <w:r w:rsidRPr="00130AF6">
        <w:rPr>
          <w:rFonts w:ascii="Arial" w:hAnsi="Arial" w:cs="Arial"/>
          <w:bCs/>
          <w:sz w:val="20"/>
          <w:szCs w:val="20"/>
        </w:rPr>
        <w:t xml:space="preserve"> umožňuje pro podřízený seznam (seznam na záložce nebo DetailForm) určit, co je jeho master objektem. Doposud se jako MasterAttr bral vždy objekt aktuálního záznamu MasterFramu, nyní to může být i jiný objekt (vazba existující na MasterObjektu).</w:t>
      </w:r>
    </w:p>
    <w:p w:rsidR="0030384F" w:rsidRPr="00130AF6" w:rsidRDefault="0030384F" w:rsidP="0030384F">
      <w:pPr>
        <w:rPr>
          <w:rFonts w:ascii="Arial" w:hAnsi="Arial" w:cs="Arial"/>
          <w:bCs/>
          <w:sz w:val="20"/>
          <w:szCs w:val="20"/>
        </w:rPr>
      </w:pPr>
      <w:r w:rsidRPr="00130AF6">
        <w:rPr>
          <w:rFonts w:ascii="Arial" w:hAnsi="Arial" w:cs="Arial"/>
          <w:bCs/>
          <w:sz w:val="20"/>
          <w:szCs w:val="20"/>
        </w:rPr>
        <w:t>Př.  Mám formulář třídy přiřazení plocha-smlouva (vazebka) a potřebuji na záložku / DetailForm zobrazit (případně i editačně s možností vkládání nových vět) dokumenty připojené k příslušné ploše. Jako MasterAttr zde tedy zadám jméno vazby na plochu.</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Možno použít i pro provazování s</w:t>
      </w:r>
      <w:r w:rsidRPr="00585BB7">
        <w:rPr>
          <w:rFonts w:ascii="Arial" w:hAnsi="Arial" w:cs="Arial"/>
          <w:sz w:val="20"/>
          <w:szCs w:val="20"/>
        </w:rPr>
        <w:t>eznam</w:t>
      </w:r>
      <w:r>
        <w:rPr>
          <w:rFonts w:ascii="Arial" w:hAnsi="Arial" w:cs="Arial"/>
          <w:sz w:val="20"/>
          <w:szCs w:val="20"/>
        </w:rPr>
        <w:t>ů</w:t>
      </w:r>
      <w:r w:rsidRPr="00585BB7">
        <w:rPr>
          <w:rFonts w:ascii="Arial" w:hAnsi="Arial" w:cs="Arial"/>
          <w:sz w:val="20"/>
          <w:szCs w:val="20"/>
        </w:rPr>
        <w:t xml:space="preserve"> (ListrFrame</w:t>
      </w:r>
      <w:r>
        <w:rPr>
          <w:rFonts w:ascii="Arial" w:hAnsi="Arial" w:cs="Arial"/>
          <w:sz w:val="20"/>
          <w:szCs w:val="20"/>
        </w:rPr>
        <w:t xml:space="preserve"> a podobné</w:t>
      </w:r>
      <w:r w:rsidRPr="00585BB7">
        <w:rPr>
          <w:rFonts w:ascii="Arial" w:hAnsi="Arial" w:cs="Arial"/>
          <w:sz w:val="20"/>
          <w:szCs w:val="20"/>
        </w:rPr>
        <w:t>)</w:t>
      </w:r>
      <w:r>
        <w:rPr>
          <w:rFonts w:ascii="Arial" w:hAnsi="Arial" w:cs="Arial"/>
          <w:sz w:val="20"/>
          <w:szCs w:val="20"/>
        </w:rPr>
        <w:t xml:space="preserve"> </w:t>
      </w:r>
      <w:r w:rsidRPr="00585BB7">
        <w:rPr>
          <w:rFonts w:ascii="Arial" w:hAnsi="Arial" w:cs="Arial"/>
          <w:sz w:val="20"/>
          <w:szCs w:val="20"/>
        </w:rPr>
        <w:t xml:space="preserve"> a detailové</w:t>
      </w:r>
      <w:r>
        <w:rPr>
          <w:rFonts w:ascii="Arial" w:hAnsi="Arial" w:cs="Arial"/>
          <w:sz w:val="20"/>
          <w:szCs w:val="20"/>
        </w:rPr>
        <w:t>ho</w:t>
      </w:r>
      <w:r w:rsidRPr="00585BB7">
        <w:rPr>
          <w:rFonts w:ascii="Arial" w:hAnsi="Arial" w:cs="Arial"/>
          <w:sz w:val="20"/>
          <w:szCs w:val="20"/>
        </w:rPr>
        <w:t xml:space="preserve"> formuláře (DetailFormAction)</w:t>
      </w:r>
      <w:r>
        <w:rPr>
          <w:rFonts w:ascii="Arial" w:hAnsi="Arial" w:cs="Arial"/>
          <w:sz w:val="20"/>
          <w:szCs w:val="20"/>
        </w:rPr>
        <w:t>.</w:t>
      </w:r>
      <w:r w:rsidRPr="00585BB7">
        <w:rPr>
          <w:rFonts w:ascii="Arial" w:hAnsi="Arial" w:cs="Arial"/>
          <w:sz w:val="20"/>
          <w:szCs w:val="20"/>
        </w:rPr>
        <w:t xml:space="preserve"> </w:t>
      </w:r>
    </w:p>
    <w:p w:rsidR="0030384F" w:rsidRPr="00D95CC2" w:rsidRDefault="0030384F" w:rsidP="0030384F">
      <w:pPr>
        <w:pStyle w:val="Nadpis2"/>
        <w:rPr>
          <w:rFonts w:ascii="Times New Roman" w:hAnsi="Times New Roman"/>
        </w:rPr>
      </w:pPr>
      <w:bookmarkStart w:id="37" w:name="_Toc280706498"/>
      <w:r w:rsidRPr="00D95CC2">
        <w:rPr>
          <w:rFonts w:ascii="Times New Roman" w:hAnsi="Times New Roman"/>
        </w:rPr>
        <w:t xml:space="preserve">Komponenta </w:t>
      </w:r>
      <w:r>
        <w:rPr>
          <w:rFonts w:ascii="Times New Roman" w:hAnsi="Times New Roman"/>
        </w:rPr>
        <w:t>Parametric Form</w:t>
      </w:r>
      <w:r w:rsidRPr="00D95CC2">
        <w:rPr>
          <w:rFonts w:ascii="Times New Roman" w:hAnsi="Times New Roman"/>
        </w:rPr>
        <w:t xml:space="preserve"> </w:t>
      </w:r>
      <w:r>
        <w:rPr>
          <w:rFonts w:ascii="Times New Roman" w:hAnsi="Times New Roman"/>
        </w:rPr>
        <w:t>Button</w:t>
      </w:r>
      <w:bookmarkEnd w:id="37"/>
    </w:p>
    <w:p w:rsidR="0030384F" w:rsidRDefault="0030384F" w:rsidP="0030384F">
      <w:pPr>
        <w:autoSpaceDE w:val="0"/>
        <w:autoSpaceDN w:val="0"/>
        <w:adjustRightInd w:val="0"/>
        <w:rPr>
          <w:rFonts w:ascii="Arial" w:hAnsi="Arial" w:cs="Arial"/>
          <w:sz w:val="20"/>
          <w:szCs w:val="20"/>
        </w:rPr>
      </w:pPr>
      <w:r w:rsidRPr="00CD3B85">
        <w:rPr>
          <w:rFonts w:ascii="Arial" w:hAnsi="Arial" w:cs="Arial"/>
          <w:sz w:val="20"/>
          <w:szCs w:val="20"/>
        </w:rPr>
        <w:t>Jedná se o komponentu analogickou s existujícími Method</w:t>
      </w:r>
      <w:r>
        <w:rPr>
          <w:rFonts w:ascii="Arial" w:hAnsi="Arial" w:cs="Arial"/>
          <w:sz w:val="20"/>
          <w:szCs w:val="20"/>
        </w:rPr>
        <w:t xml:space="preserve"> </w:t>
      </w:r>
      <w:r w:rsidRPr="00CD3B85">
        <w:rPr>
          <w:rFonts w:ascii="Arial" w:hAnsi="Arial" w:cs="Arial"/>
          <w:sz w:val="20"/>
          <w:szCs w:val="20"/>
        </w:rPr>
        <w:t>Button a Form</w:t>
      </w:r>
      <w:r>
        <w:rPr>
          <w:rFonts w:ascii="Arial" w:hAnsi="Arial" w:cs="Arial"/>
          <w:sz w:val="20"/>
          <w:szCs w:val="20"/>
        </w:rPr>
        <w:t xml:space="preserve"> </w:t>
      </w:r>
      <w:r w:rsidRPr="00CD3B85">
        <w:rPr>
          <w:rFonts w:ascii="Arial" w:hAnsi="Arial" w:cs="Arial"/>
          <w:sz w:val="20"/>
          <w:szCs w:val="20"/>
        </w:rPr>
        <w:t>Button, tentokrát se bude tlačítkem otvírat parametrický formulář. Property bude mít s</w:t>
      </w:r>
      <w:r>
        <w:rPr>
          <w:rFonts w:ascii="Arial" w:hAnsi="Arial" w:cs="Arial"/>
          <w:sz w:val="20"/>
          <w:szCs w:val="20"/>
        </w:rPr>
        <w:t>tejné jako ParametricFormAction.</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Vzor očekávané syntaxe v XML</w:t>
      </w:r>
    </w:p>
    <w:p w:rsidR="0030384F" w:rsidRPr="00151DE8" w:rsidRDefault="0030384F" w:rsidP="0030384F">
      <w:pPr>
        <w:rPr>
          <w:rFonts w:ascii="Arial" w:hAnsi="Arial" w:cs="Arial"/>
          <w:sz w:val="20"/>
          <w:szCs w:val="20"/>
        </w:rPr>
      </w:pPr>
      <w:r w:rsidRPr="00151DE8">
        <w:rPr>
          <w:rFonts w:ascii="Arial" w:hAnsi="Arial" w:cs="Arial"/>
          <w:sz w:val="20"/>
          <w:szCs w:val="20"/>
        </w:rPr>
        <w:lastRenderedPageBreak/>
        <w:t>V GUI je očekávána následující syntaxe:</w:t>
      </w:r>
    </w:p>
    <w:p w:rsidR="0030384F" w:rsidRPr="00151DE8" w:rsidRDefault="0030384F" w:rsidP="0030384F">
      <w:pPr>
        <w:rPr>
          <w:rFonts w:ascii="Arial" w:hAnsi="Arial" w:cs="Arial"/>
          <w:color w:val="0000FF"/>
          <w:sz w:val="20"/>
          <w:szCs w:val="20"/>
        </w:rPr>
      </w:pPr>
      <w:r w:rsidRPr="00151DE8">
        <w:rPr>
          <w:rFonts w:ascii="Arial" w:hAnsi="Arial" w:cs="Arial"/>
          <w:color w:val="0000FF"/>
          <w:sz w:val="20"/>
          <w:szCs w:val="20"/>
          <w:highlight w:val="white"/>
        </w:rPr>
        <w:t>&lt;</w:t>
      </w:r>
      <w:r w:rsidRPr="00151DE8">
        <w:rPr>
          <w:rFonts w:ascii="Arial" w:hAnsi="Arial" w:cs="Arial"/>
          <w:color w:val="800000"/>
          <w:sz w:val="20"/>
          <w:szCs w:val="20"/>
          <w:highlight w:val="white"/>
        </w:rPr>
        <w:t>ParametricFormButton</w:t>
      </w:r>
      <w:r w:rsidRPr="00151DE8">
        <w:rPr>
          <w:rFonts w:ascii="Arial" w:hAnsi="Arial" w:cs="Arial"/>
          <w:color w:val="FF0000"/>
          <w:sz w:val="20"/>
          <w:szCs w:val="20"/>
          <w:highlight w:val="white"/>
        </w:rPr>
        <w:t xml:space="preserve"> Left</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356</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Top</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44</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Width</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110</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Height</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20</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LocKey</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184020</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RefreshList</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True</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FormName</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FRM.FVyrazeni_z_evidence.Vyrazeni_plochy</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ToMenu</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mtActions</w:t>
      </w:r>
      <w:r w:rsidRPr="00151DE8">
        <w:rPr>
          <w:rFonts w:ascii="Arial" w:hAnsi="Arial" w:cs="Arial"/>
          <w:color w:val="0000FF"/>
          <w:sz w:val="20"/>
          <w:szCs w:val="20"/>
          <w:highlight w:val="white"/>
        </w:rPr>
        <w:t>"</w:t>
      </w:r>
      <w:r w:rsidRPr="00151DE8">
        <w:rPr>
          <w:rFonts w:ascii="Arial" w:hAnsi="Arial" w:cs="Arial"/>
          <w:color w:val="FF0000"/>
          <w:sz w:val="20"/>
          <w:szCs w:val="20"/>
          <w:highlight w:val="white"/>
        </w:rPr>
        <w:t xml:space="preserve"> LinkAttrForSelObj</w:t>
      </w:r>
      <w:r w:rsidRPr="00151DE8">
        <w:rPr>
          <w:rFonts w:ascii="Arial" w:hAnsi="Arial" w:cs="Arial"/>
          <w:color w:val="0000FF"/>
          <w:sz w:val="20"/>
          <w:szCs w:val="20"/>
          <w:highlight w:val="white"/>
        </w:rPr>
        <w:t>="</w:t>
      </w:r>
      <w:r w:rsidRPr="00151DE8">
        <w:rPr>
          <w:rFonts w:ascii="Arial" w:hAnsi="Arial" w:cs="Arial"/>
          <w:color w:val="000000"/>
          <w:sz w:val="20"/>
          <w:szCs w:val="20"/>
          <w:highlight w:val="white"/>
        </w:rPr>
        <w:t>Plocha</w:t>
      </w:r>
      <w:r w:rsidRPr="00151DE8">
        <w:rPr>
          <w:rFonts w:ascii="Arial" w:hAnsi="Arial" w:cs="Arial"/>
          <w:color w:val="0000FF"/>
          <w:sz w:val="20"/>
          <w:szCs w:val="20"/>
          <w:highlight w:val="white"/>
        </w:rPr>
        <w:t>"&gt;&lt;/</w:t>
      </w:r>
      <w:r w:rsidRPr="00151DE8">
        <w:rPr>
          <w:rFonts w:ascii="Arial" w:hAnsi="Arial" w:cs="Arial"/>
          <w:color w:val="800000"/>
          <w:sz w:val="20"/>
          <w:szCs w:val="20"/>
          <w:highlight w:val="white"/>
        </w:rPr>
        <w:t>ParametricFormButton</w:t>
      </w:r>
      <w:r w:rsidRPr="00151DE8">
        <w:rPr>
          <w:rFonts w:ascii="Arial" w:hAnsi="Arial" w:cs="Arial"/>
          <w:color w:val="0000FF"/>
          <w:sz w:val="20"/>
          <w:szCs w:val="20"/>
          <w:highlight w:val="white"/>
        </w:rPr>
        <w:t>&gt;</w:t>
      </w:r>
    </w:p>
    <w:p w:rsidR="0030384F" w:rsidRDefault="0030384F" w:rsidP="0030384F">
      <w:pPr>
        <w:autoSpaceDE w:val="0"/>
        <w:autoSpaceDN w:val="0"/>
        <w:adjustRightInd w:val="0"/>
        <w:rPr>
          <w:rFonts w:ascii="Arial" w:hAnsi="Arial" w:cs="Arial"/>
          <w:sz w:val="20"/>
          <w:szCs w:val="20"/>
        </w:rPr>
      </w:pPr>
    </w:p>
    <w:p w:rsidR="0030384F" w:rsidRPr="00130AF6" w:rsidRDefault="0030384F" w:rsidP="0030384F">
      <w:pPr>
        <w:rPr>
          <w:rFonts w:ascii="Arial" w:hAnsi="Arial" w:cs="Arial"/>
          <w:bCs/>
          <w:sz w:val="20"/>
          <w:szCs w:val="20"/>
        </w:rPr>
      </w:pPr>
      <w:r>
        <w:rPr>
          <w:rFonts w:ascii="Arial" w:hAnsi="Arial" w:cs="Arial"/>
          <w:b/>
          <w:bCs/>
          <w:sz w:val="20"/>
          <w:szCs w:val="20"/>
        </w:rPr>
        <w:t xml:space="preserve">MasterAttr: </w:t>
      </w:r>
      <w:r>
        <w:rPr>
          <w:rFonts w:ascii="Arial" w:hAnsi="Arial" w:cs="Arial"/>
          <w:bCs/>
          <w:sz w:val="20"/>
          <w:szCs w:val="20"/>
        </w:rPr>
        <w:t>string, defaultně prázdný ...</w:t>
      </w:r>
      <w:r w:rsidRPr="00130AF6">
        <w:rPr>
          <w:rFonts w:ascii="Arial" w:hAnsi="Arial" w:cs="Arial"/>
          <w:bCs/>
          <w:sz w:val="20"/>
          <w:szCs w:val="20"/>
        </w:rPr>
        <w:t xml:space="preserve"> umožňuje pro podřízený seznam (seznam na záložce nebo DetailForm) určit, co je jeho master objektem. Doposud se jako MasterAttr bral vždy objekt aktuálního záznamu MasterFramu, nyní to může být i jiný objekt (vazba existující na MasterObjektu).</w:t>
      </w:r>
    </w:p>
    <w:p w:rsidR="0030384F" w:rsidRPr="00130AF6" w:rsidRDefault="0030384F" w:rsidP="0030384F">
      <w:pPr>
        <w:rPr>
          <w:rFonts w:ascii="Arial" w:hAnsi="Arial" w:cs="Arial"/>
          <w:bCs/>
          <w:sz w:val="20"/>
          <w:szCs w:val="20"/>
        </w:rPr>
      </w:pPr>
      <w:r w:rsidRPr="00130AF6">
        <w:rPr>
          <w:rFonts w:ascii="Arial" w:hAnsi="Arial" w:cs="Arial"/>
          <w:bCs/>
          <w:sz w:val="20"/>
          <w:szCs w:val="20"/>
        </w:rPr>
        <w:t>Př.  Mám formulář třídy přiřazení plocha-smlouva (vazebka) a potřebuji na záložku / DetailForm zobrazit (případně i editačně s možností vkládání nových vět) dokumenty připojené k příslušné ploše. Jako MasterAttr zde tedy zadám jméno vazby na plochu.</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Možno použít i pro provazování s</w:t>
      </w:r>
      <w:r w:rsidRPr="00585BB7">
        <w:rPr>
          <w:rFonts w:ascii="Arial" w:hAnsi="Arial" w:cs="Arial"/>
          <w:sz w:val="20"/>
          <w:szCs w:val="20"/>
        </w:rPr>
        <w:t>eznam</w:t>
      </w:r>
      <w:r>
        <w:rPr>
          <w:rFonts w:ascii="Arial" w:hAnsi="Arial" w:cs="Arial"/>
          <w:sz w:val="20"/>
          <w:szCs w:val="20"/>
        </w:rPr>
        <w:t>ů</w:t>
      </w:r>
      <w:r w:rsidRPr="00585BB7">
        <w:rPr>
          <w:rFonts w:ascii="Arial" w:hAnsi="Arial" w:cs="Arial"/>
          <w:sz w:val="20"/>
          <w:szCs w:val="20"/>
        </w:rPr>
        <w:t xml:space="preserve"> (ListrFrame</w:t>
      </w:r>
      <w:r>
        <w:rPr>
          <w:rFonts w:ascii="Arial" w:hAnsi="Arial" w:cs="Arial"/>
          <w:sz w:val="20"/>
          <w:szCs w:val="20"/>
        </w:rPr>
        <w:t xml:space="preserve"> a podobné</w:t>
      </w:r>
      <w:r w:rsidRPr="00585BB7">
        <w:rPr>
          <w:rFonts w:ascii="Arial" w:hAnsi="Arial" w:cs="Arial"/>
          <w:sz w:val="20"/>
          <w:szCs w:val="20"/>
        </w:rPr>
        <w:t>)</w:t>
      </w:r>
      <w:r>
        <w:rPr>
          <w:rFonts w:ascii="Arial" w:hAnsi="Arial" w:cs="Arial"/>
          <w:sz w:val="20"/>
          <w:szCs w:val="20"/>
        </w:rPr>
        <w:t xml:space="preserve"> </w:t>
      </w:r>
      <w:r w:rsidRPr="00585BB7">
        <w:rPr>
          <w:rFonts w:ascii="Arial" w:hAnsi="Arial" w:cs="Arial"/>
          <w:sz w:val="20"/>
          <w:szCs w:val="20"/>
        </w:rPr>
        <w:t xml:space="preserve"> a detailové</w:t>
      </w:r>
      <w:r>
        <w:rPr>
          <w:rFonts w:ascii="Arial" w:hAnsi="Arial" w:cs="Arial"/>
          <w:sz w:val="20"/>
          <w:szCs w:val="20"/>
        </w:rPr>
        <w:t>ho formuláře (DetailFormAction).</w:t>
      </w:r>
    </w:p>
    <w:p w:rsidR="0030384F" w:rsidRPr="00151DE8" w:rsidRDefault="0030384F" w:rsidP="0030384F">
      <w:pPr>
        <w:autoSpaceDE w:val="0"/>
        <w:autoSpaceDN w:val="0"/>
        <w:adjustRightInd w:val="0"/>
        <w:rPr>
          <w:rFonts w:ascii="Arial" w:hAnsi="Arial" w:cs="Arial"/>
          <w:sz w:val="20"/>
          <w:szCs w:val="20"/>
        </w:rPr>
      </w:pPr>
    </w:p>
    <w:p w:rsidR="0030384F" w:rsidRDefault="0030384F" w:rsidP="0030384F">
      <w:pPr>
        <w:pStyle w:val="Nadpis2"/>
        <w:rPr>
          <w:rFonts w:ascii="Times New Roman" w:hAnsi="Times New Roman"/>
        </w:rPr>
      </w:pPr>
      <w:bookmarkStart w:id="38" w:name="_Toc280706499"/>
      <w:r w:rsidRPr="00D95CC2">
        <w:rPr>
          <w:rFonts w:ascii="Times New Roman" w:hAnsi="Times New Roman"/>
        </w:rPr>
        <w:t>Komponenta R</w:t>
      </w:r>
      <w:r>
        <w:rPr>
          <w:rFonts w:ascii="Times New Roman" w:hAnsi="Times New Roman"/>
        </w:rPr>
        <w:t>adio</w:t>
      </w:r>
      <w:r w:rsidRPr="00D95CC2">
        <w:rPr>
          <w:rFonts w:ascii="Times New Roman" w:hAnsi="Times New Roman"/>
        </w:rPr>
        <w:t xml:space="preserve"> </w:t>
      </w:r>
      <w:r>
        <w:rPr>
          <w:rFonts w:ascii="Times New Roman" w:hAnsi="Times New Roman"/>
        </w:rPr>
        <w:t>Group</w:t>
      </w:r>
      <w:bookmarkEnd w:id="38"/>
    </w:p>
    <w:p w:rsidR="0030384F" w:rsidRDefault="0030384F" w:rsidP="0030384F">
      <w:pPr>
        <w:rPr>
          <w:rFonts w:ascii="Arial" w:hAnsi="Arial" w:cs="Arial"/>
          <w:sz w:val="20"/>
          <w:szCs w:val="20"/>
        </w:rPr>
      </w:pPr>
      <w:r w:rsidRPr="00657D38">
        <w:rPr>
          <w:rFonts w:ascii="Arial" w:hAnsi="Arial" w:cs="Arial"/>
          <w:sz w:val="20"/>
          <w:szCs w:val="20"/>
        </w:rPr>
        <w:t>Je to defacto stejna komponenta jako ComboBox. Jedná se o editaci výčtového typu pomocí přepínacích tlačítek.</w:t>
      </w:r>
    </w:p>
    <w:p w:rsidR="0030384F" w:rsidRDefault="0030384F" w:rsidP="0030384F">
      <w:pPr>
        <w:rPr>
          <w:rFonts w:ascii="Arial" w:hAnsi="Arial" w:cs="Arial"/>
          <w:sz w:val="20"/>
          <w:szCs w:val="20"/>
        </w:rPr>
      </w:pPr>
    </w:p>
    <w:p w:rsidR="0030384F" w:rsidRPr="00657D38" w:rsidRDefault="0030384F" w:rsidP="0030384F">
      <w:pPr>
        <w:rPr>
          <w:rFonts w:ascii="Arial" w:hAnsi="Arial" w:cs="Arial"/>
          <w:sz w:val="20"/>
          <w:szCs w:val="20"/>
        </w:rPr>
      </w:pPr>
      <w:r w:rsidRPr="00657D38">
        <w:rPr>
          <w:rFonts w:ascii="Arial" w:hAnsi="Arial" w:cs="Arial"/>
          <w:sz w:val="20"/>
          <w:szCs w:val="20"/>
        </w:rPr>
        <w:t>Properties:</w:t>
      </w:r>
    </w:p>
    <w:p w:rsidR="0030384F" w:rsidRPr="00657D38" w:rsidRDefault="0030384F" w:rsidP="0030384F">
      <w:pPr>
        <w:ind w:firstLine="708"/>
        <w:rPr>
          <w:rFonts w:ascii="Arial" w:hAnsi="Arial" w:cs="Arial"/>
          <w:sz w:val="20"/>
          <w:szCs w:val="20"/>
        </w:rPr>
      </w:pPr>
      <w:r w:rsidRPr="00657D38">
        <w:rPr>
          <w:rFonts w:ascii="Arial" w:hAnsi="Arial" w:cs="Arial"/>
          <w:i/>
          <w:sz w:val="20"/>
          <w:szCs w:val="20"/>
        </w:rPr>
        <w:t>Flow</w:t>
      </w:r>
      <w:r>
        <w:rPr>
          <w:rFonts w:ascii="Arial" w:hAnsi="Arial" w:cs="Arial"/>
          <w:i/>
          <w:sz w:val="20"/>
          <w:szCs w:val="20"/>
        </w:rPr>
        <w:tab/>
        <w:t>:</w:t>
      </w:r>
      <w:r w:rsidRPr="00657D38">
        <w:rPr>
          <w:rFonts w:ascii="Arial" w:hAnsi="Arial" w:cs="Arial"/>
          <w:sz w:val="20"/>
          <w:szCs w:val="20"/>
        </w:rPr>
        <w:t xml:space="preserve"> (určuje tok tlačítek, buď horizontálně, nebo vertikálně; Implicitně vertikálně)</w:t>
      </w:r>
    </w:p>
    <w:p w:rsidR="0030384F" w:rsidRPr="00657D38" w:rsidRDefault="0030384F" w:rsidP="0030384F">
      <w:pPr>
        <w:rPr>
          <w:rFonts w:ascii="Arial" w:hAnsi="Arial" w:cs="Arial"/>
          <w:sz w:val="20"/>
          <w:szCs w:val="20"/>
        </w:rPr>
      </w:pPr>
      <w:r w:rsidRPr="00657D38">
        <w:rPr>
          <w:rFonts w:ascii="Arial" w:hAnsi="Arial" w:cs="Arial"/>
          <w:sz w:val="20"/>
          <w:szCs w:val="20"/>
        </w:rPr>
        <w:tab/>
      </w:r>
      <w:r w:rsidRPr="00657D38">
        <w:rPr>
          <w:rFonts w:ascii="Arial" w:hAnsi="Arial" w:cs="Arial"/>
          <w:sz w:val="20"/>
          <w:szCs w:val="20"/>
        </w:rPr>
        <w:tab/>
        <w:t>- Horizontal</w:t>
      </w:r>
    </w:p>
    <w:p w:rsidR="0030384F" w:rsidRDefault="0030384F" w:rsidP="0030384F">
      <w:pPr>
        <w:rPr>
          <w:rFonts w:ascii="Arial" w:hAnsi="Arial" w:cs="Arial"/>
          <w:sz w:val="20"/>
          <w:szCs w:val="20"/>
        </w:rPr>
      </w:pPr>
      <w:r w:rsidRPr="00657D38">
        <w:rPr>
          <w:rFonts w:ascii="Arial" w:hAnsi="Arial" w:cs="Arial"/>
          <w:sz w:val="20"/>
          <w:szCs w:val="20"/>
        </w:rPr>
        <w:tab/>
      </w:r>
      <w:r w:rsidRPr="00657D38">
        <w:rPr>
          <w:rFonts w:ascii="Arial" w:hAnsi="Arial" w:cs="Arial"/>
          <w:sz w:val="20"/>
          <w:szCs w:val="20"/>
        </w:rPr>
        <w:tab/>
        <w:t>- Vertical (default)</w:t>
      </w:r>
    </w:p>
    <w:p w:rsidR="0030384F" w:rsidRPr="00657D38" w:rsidRDefault="0030384F" w:rsidP="0030384F">
      <w:pPr>
        <w:rPr>
          <w:rFonts w:ascii="Arial" w:hAnsi="Arial" w:cs="Arial"/>
          <w:sz w:val="20"/>
          <w:szCs w:val="20"/>
        </w:rPr>
      </w:pPr>
    </w:p>
    <w:p w:rsidR="0030384F" w:rsidRPr="00657D38" w:rsidRDefault="0030384F" w:rsidP="0030384F">
      <w:pPr>
        <w:rPr>
          <w:rFonts w:ascii="Arial" w:hAnsi="Arial" w:cs="Arial"/>
          <w:sz w:val="20"/>
          <w:szCs w:val="20"/>
        </w:rPr>
      </w:pPr>
      <w:r>
        <w:rPr>
          <w:rFonts w:ascii="Arial" w:hAnsi="Arial" w:cs="Arial"/>
          <w:sz w:val="20"/>
          <w:szCs w:val="20"/>
        </w:rPr>
        <w:t>Zbytek properties jako u</w:t>
      </w:r>
      <w:r w:rsidRPr="00657D38">
        <w:rPr>
          <w:rFonts w:ascii="Arial" w:hAnsi="Arial" w:cs="Arial"/>
          <w:sz w:val="20"/>
          <w:szCs w:val="20"/>
        </w:rPr>
        <w:t xml:space="preserve"> ComboBox:</w:t>
      </w:r>
    </w:p>
    <w:p w:rsidR="0030384F" w:rsidRPr="00657D38" w:rsidRDefault="0030384F" w:rsidP="0030384F">
      <w:pPr>
        <w:rPr>
          <w:rFonts w:ascii="Arial" w:hAnsi="Arial" w:cs="Arial"/>
          <w:sz w:val="20"/>
          <w:szCs w:val="20"/>
        </w:rPr>
      </w:pPr>
      <w:r w:rsidRPr="00657D38">
        <w:rPr>
          <w:rFonts w:ascii="Arial" w:hAnsi="Arial" w:cs="Arial"/>
          <w:sz w:val="20"/>
          <w:szCs w:val="20"/>
        </w:rPr>
        <w:tab/>
        <w:t>Caption</w:t>
      </w:r>
    </w:p>
    <w:p w:rsidR="0030384F" w:rsidRPr="00657D38" w:rsidRDefault="0030384F" w:rsidP="0030384F">
      <w:pPr>
        <w:rPr>
          <w:rFonts w:ascii="Arial" w:hAnsi="Arial" w:cs="Arial"/>
          <w:sz w:val="20"/>
          <w:szCs w:val="20"/>
        </w:rPr>
      </w:pPr>
      <w:r w:rsidRPr="00657D38">
        <w:rPr>
          <w:rFonts w:ascii="Arial" w:hAnsi="Arial" w:cs="Arial"/>
          <w:sz w:val="20"/>
          <w:szCs w:val="20"/>
        </w:rPr>
        <w:tab/>
        <w:t>LocKey</w:t>
      </w:r>
    </w:p>
    <w:p w:rsidR="0030384F" w:rsidRPr="00657D38" w:rsidRDefault="0030384F" w:rsidP="0030384F">
      <w:pPr>
        <w:rPr>
          <w:rFonts w:ascii="Arial" w:hAnsi="Arial" w:cs="Arial"/>
          <w:sz w:val="20"/>
          <w:szCs w:val="20"/>
        </w:rPr>
      </w:pPr>
      <w:r w:rsidRPr="00657D38">
        <w:rPr>
          <w:rFonts w:ascii="Arial" w:hAnsi="Arial" w:cs="Arial"/>
          <w:sz w:val="20"/>
          <w:szCs w:val="20"/>
        </w:rPr>
        <w:tab/>
        <w:t>CaptionLeft</w:t>
      </w:r>
    </w:p>
    <w:p w:rsidR="0030384F" w:rsidRPr="00657D38" w:rsidRDefault="0030384F" w:rsidP="0030384F">
      <w:pPr>
        <w:rPr>
          <w:rFonts w:ascii="Arial" w:hAnsi="Arial" w:cs="Arial"/>
          <w:sz w:val="20"/>
          <w:szCs w:val="20"/>
        </w:rPr>
      </w:pPr>
      <w:r w:rsidRPr="00657D38">
        <w:rPr>
          <w:rFonts w:ascii="Arial" w:hAnsi="Arial" w:cs="Arial"/>
          <w:sz w:val="20"/>
          <w:szCs w:val="20"/>
        </w:rPr>
        <w:tab/>
        <w:t>CaptionTop</w:t>
      </w:r>
    </w:p>
    <w:p w:rsidR="0030384F" w:rsidRPr="00657D38" w:rsidRDefault="0030384F" w:rsidP="0030384F">
      <w:pPr>
        <w:rPr>
          <w:rFonts w:ascii="Arial" w:hAnsi="Arial" w:cs="Arial"/>
          <w:sz w:val="20"/>
          <w:szCs w:val="20"/>
        </w:rPr>
      </w:pPr>
      <w:r w:rsidRPr="00657D38">
        <w:rPr>
          <w:rFonts w:ascii="Arial" w:hAnsi="Arial" w:cs="Arial"/>
          <w:sz w:val="20"/>
          <w:szCs w:val="20"/>
        </w:rPr>
        <w:tab/>
        <w:t>Height</w:t>
      </w:r>
    </w:p>
    <w:p w:rsidR="0030384F" w:rsidRPr="00657D38" w:rsidRDefault="0030384F" w:rsidP="0030384F">
      <w:pPr>
        <w:rPr>
          <w:rFonts w:ascii="Arial" w:hAnsi="Arial" w:cs="Arial"/>
          <w:sz w:val="20"/>
          <w:szCs w:val="20"/>
        </w:rPr>
      </w:pPr>
      <w:r w:rsidRPr="00657D38">
        <w:rPr>
          <w:rFonts w:ascii="Arial" w:hAnsi="Arial" w:cs="Arial"/>
          <w:sz w:val="20"/>
          <w:szCs w:val="20"/>
        </w:rPr>
        <w:tab/>
        <w:t>Help</w:t>
      </w:r>
    </w:p>
    <w:p w:rsidR="0030384F" w:rsidRPr="00657D38" w:rsidRDefault="0030384F" w:rsidP="0030384F">
      <w:pPr>
        <w:rPr>
          <w:rFonts w:ascii="Arial" w:hAnsi="Arial" w:cs="Arial"/>
          <w:sz w:val="20"/>
          <w:szCs w:val="20"/>
        </w:rPr>
      </w:pPr>
      <w:r w:rsidRPr="00657D38">
        <w:rPr>
          <w:rFonts w:ascii="Arial" w:hAnsi="Arial" w:cs="Arial"/>
          <w:sz w:val="20"/>
          <w:szCs w:val="20"/>
        </w:rPr>
        <w:tab/>
        <w:t>LeaveRepaint</w:t>
      </w:r>
    </w:p>
    <w:p w:rsidR="0030384F" w:rsidRPr="00657D38" w:rsidRDefault="0030384F" w:rsidP="0030384F">
      <w:pPr>
        <w:rPr>
          <w:rFonts w:ascii="Arial" w:hAnsi="Arial" w:cs="Arial"/>
          <w:sz w:val="20"/>
          <w:szCs w:val="20"/>
        </w:rPr>
      </w:pPr>
      <w:r w:rsidRPr="00657D38">
        <w:rPr>
          <w:rFonts w:ascii="Arial" w:hAnsi="Arial" w:cs="Arial"/>
          <w:sz w:val="20"/>
          <w:szCs w:val="20"/>
        </w:rPr>
        <w:tab/>
        <w:t>Left</w:t>
      </w:r>
    </w:p>
    <w:p w:rsidR="0030384F" w:rsidRPr="00657D38" w:rsidRDefault="0030384F" w:rsidP="0030384F">
      <w:pPr>
        <w:rPr>
          <w:rFonts w:ascii="Arial" w:hAnsi="Arial" w:cs="Arial"/>
          <w:sz w:val="20"/>
          <w:szCs w:val="20"/>
        </w:rPr>
      </w:pPr>
      <w:r w:rsidRPr="00657D38">
        <w:rPr>
          <w:rFonts w:ascii="Arial" w:hAnsi="Arial" w:cs="Arial"/>
          <w:sz w:val="20"/>
          <w:szCs w:val="20"/>
        </w:rPr>
        <w:tab/>
        <w:t>NonEditable</w:t>
      </w:r>
    </w:p>
    <w:p w:rsidR="0030384F" w:rsidRPr="00657D38" w:rsidRDefault="0030384F" w:rsidP="0030384F">
      <w:pPr>
        <w:rPr>
          <w:rFonts w:ascii="Arial" w:hAnsi="Arial" w:cs="Arial"/>
          <w:sz w:val="20"/>
          <w:szCs w:val="20"/>
        </w:rPr>
      </w:pPr>
      <w:r w:rsidRPr="00657D38">
        <w:rPr>
          <w:rFonts w:ascii="Arial" w:hAnsi="Arial" w:cs="Arial"/>
          <w:sz w:val="20"/>
          <w:szCs w:val="20"/>
        </w:rPr>
        <w:tab/>
        <w:t>Required</w:t>
      </w:r>
    </w:p>
    <w:p w:rsidR="0030384F" w:rsidRPr="00657D38" w:rsidRDefault="0030384F" w:rsidP="0030384F">
      <w:pPr>
        <w:rPr>
          <w:rFonts w:ascii="Arial" w:hAnsi="Arial" w:cs="Arial"/>
          <w:sz w:val="20"/>
          <w:szCs w:val="20"/>
        </w:rPr>
      </w:pPr>
      <w:r w:rsidRPr="00657D38">
        <w:rPr>
          <w:rFonts w:ascii="Arial" w:hAnsi="Arial" w:cs="Arial"/>
          <w:sz w:val="20"/>
          <w:szCs w:val="20"/>
        </w:rPr>
        <w:tab/>
        <w:t>attrName</w:t>
      </w:r>
    </w:p>
    <w:p w:rsidR="0030384F" w:rsidRPr="00657D38" w:rsidRDefault="0030384F" w:rsidP="0030384F">
      <w:pPr>
        <w:rPr>
          <w:rFonts w:ascii="Arial" w:hAnsi="Arial" w:cs="Arial"/>
          <w:sz w:val="20"/>
          <w:szCs w:val="20"/>
        </w:rPr>
      </w:pPr>
      <w:r w:rsidRPr="00657D38">
        <w:rPr>
          <w:rFonts w:ascii="Arial" w:hAnsi="Arial" w:cs="Arial"/>
          <w:sz w:val="20"/>
          <w:szCs w:val="20"/>
        </w:rPr>
        <w:tab/>
        <w:t>ShowIf</w:t>
      </w:r>
    </w:p>
    <w:p w:rsidR="0030384F" w:rsidRPr="00657D38" w:rsidRDefault="0030384F" w:rsidP="0030384F">
      <w:pPr>
        <w:rPr>
          <w:rFonts w:ascii="Arial" w:hAnsi="Arial" w:cs="Arial"/>
          <w:sz w:val="20"/>
          <w:szCs w:val="20"/>
        </w:rPr>
      </w:pPr>
      <w:r w:rsidRPr="00657D38">
        <w:rPr>
          <w:rFonts w:ascii="Arial" w:hAnsi="Arial" w:cs="Arial"/>
          <w:sz w:val="20"/>
          <w:szCs w:val="20"/>
        </w:rPr>
        <w:tab/>
        <w:t>ReadOnlyIf</w:t>
      </w:r>
    </w:p>
    <w:p w:rsidR="0030384F" w:rsidRPr="00657D38" w:rsidRDefault="0030384F" w:rsidP="0030384F">
      <w:pPr>
        <w:rPr>
          <w:rFonts w:ascii="Arial" w:hAnsi="Arial" w:cs="Arial"/>
          <w:sz w:val="20"/>
          <w:szCs w:val="20"/>
        </w:rPr>
      </w:pPr>
      <w:r w:rsidRPr="00657D38">
        <w:rPr>
          <w:rFonts w:ascii="Arial" w:hAnsi="Arial" w:cs="Arial"/>
          <w:sz w:val="20"/>
          <w:szCs w:val="20"/>
        </w:rPr>
        <w:tab/>
        <w:t>RequiredIf</w:t>
      </w:r>
    </w:p>
    <w:p w:rsidR="0030384F" w:rsidRPr="00657D38" w:rsidRDefault="0030384F" w:rsidP="0030384F">
      <w:pPr>
        <w:rPr>
          <w:rFonts w:ascii="Arial" w:hAnsi="Arial" w:cs="Arial"/>
          <w:sz w:val="20"/>
          <w:szCs w:val="20"/>
        </w:rPr>
      </w:pPr>
      <w:r w:rsidRPr="00657D38">
        <w:rPr>
          <w:rFonts w:ascii="Arial" w:hAnsi="Arial" w:cs="Arial"/>
          <w:sz w:val="20"/>
          <w:szCs w:val="20"/>
        </w:rPr>
        <w:tab/>
        <w:t>Top</w:t>
      </w:r>
    </w:p>
    <w:p w:rsidR="0030384F" w:rsidRPr="00657D38" w:rsidRDefault="0030384F" w:rsidP="0030384F">
      <w:pPr>
        <w:rPr>
          <w:rFonts w:ascii="Arial" w:hAnsi="Arial" w:cs="Arial"/>
          <w:sz w:val="20"/>
          <w:szCs w:val="20"/>
        </w:rPr>
      </w:pPr>
      <w:r w:rsidRPr="00657D38">
        <w:rPr>
          <w:rFonts w:ascii="Arial" w:hAnsi="Arial" w:cs="Arial"/>
          <w:sz w:val="20"/>
          <w:szCs w:val="20"/>
        </w:rPr>
        <w:tab/>
        <w:t>Width</w:t>
      </w:r>
    </w:p>
    <w:p w:rsidR="0030384F" w:rsidRPr="00657D38" w:rsidRDefault="0030384F" w:rsidP="0030384F">
      <w:pPr>
        <w:rPr>
          <w:rFonts w:ascii="Arial" w:hAnsi="Arial" w:cs="Arial"/>
          <w:sz w:val="20"/>
          <w:szCs w:val="20"/>
        </w:rPr>
      </w:pPr>
      <w:r w:rsidRPr="00657D38">
        <w:rPr>
          <w:rFonts w:ascii="Arial" w:hAnsi="Arial" w:cs="Arial"/>
          <w:sz w:val="20"/>
          <w:szCs w:val="20"/>
        </w:rPr>
        <w:tab/>
        <w:t>EnumName</w:t>
      </w:r>
    </w:p>
    <w:p w:rsidR="0030384F" w:rsidRPr="00657D38" w:rsidRDefault="0030384F" w:rsidP="0030384F">
      <w:pPr>
        <w:rPr>
          <w:rFonts w:ascii="Arial" w:hAnsi="Arial" w:cs="Arial"/>
          <w:sz w:val="20"/>
          <w:szCs w:val="20"/>
        </w:rPr>
      </w:pPr>
      <w:r w:rsidRPr="00657D38">
        <w:rPr>
          <w:rFonts w:ascii="Arial" w:hAnsi="Arial" w:cs="Arial"/>
          <w:sz w:val="20"/>
          <w:szCs w:val="20"/>
        </w:rPr>
        <w:tab/>
        <w:t>HideValues</w:t>
      </w:r>
    </w:p>
    <w:p w:rsidR="0030384F" w:rsidRPr="00D95CC2" w:rsidRDefault="0030384F" w:rsidP="0030384F">
      <w:pPr>
        <w:pStyle w:val="Nadpis2"/>
        <w:rPr>
          <w:rFonts w:ascii="Times New Roman" w:hAnsi="Times New Roman"/>
        </w:rPr>
      </w:pPr>
      <w:bookmarkStart w:id="39" w:name="_Toc280706500"/>
      <w:r w:rsidRPr="00D95CC2">
        <w:rPr>
          <w:rFonts w:ascii="Times New Roman" w:hAnsi="Times New Roman"/>
        </w:rPr>
        <w:t>Komponenta R</w:t>
      </w:r>
      <w:r>
        <w:rPr>
          <w:rFonts w:ascii="Times New Roman" w:hAnsi="Times New Roman"/>
        </w:rPr>
        <w:t>astr</w:t>
      </w:r>
      <w:r w:rsidRPr="00D95CC2">
        <w:rPr>
          <w:rFonts w:ascii="Times New Roman" w:hAnsi="Times New Roman"/>
        </w:rPr>
        <w:t xml:space="preserve"> </w:t>
      </w:r>
      <w:r>
        <w:rPr>
          <w:rFonts w:ascii="Times New Roman" w:hAnsi="Times New Roman"/>
        </w:rPr>
        <w:t>Panel</w:t>
      </w:r>
      <w:bookmarkEnd w:id="39"/>
    </w:p>
    <w:p w:rsidR="0030384F" w:rsidRDefault="0030384F" w:rsidP="0030384F">
      <w:pPr>
        <w:rPr>
          <w:rFonts w:ascii="Arial" w:hAnsi="Arial" w:cs="Arial"/>
          <w:sz w:val="20"/>
          <w:szCs w:val="20"/>
        </w:rPr>
      </w:pPr>
      <w:r>
        <w:rPr>
          <w:rFonts w:ascii="Arial" w:hAnsi="Arial" w:cs="Arial"/>
          <w:sz w:val="20"/>
          <w:szCs w:val="20"/>
        </w:rPr>
        <w:t>Komponenta Rastr Panel slouží k hromadné editaci dat formou rastru.</w:t>
      </w:r>
    </w:p>
    <w:p w:rsidR="0030384F" w:rsidRDefault="0030384F" w:rsidP="0030384F">
      <w:pPr>
        <w:rPr>
          <w:rFonts w:ascii="Arial" w:hAnsi="Arial" w:cs="Arial"/>
          <w:sz w:val="20"/>
          <w:szCs w:val="20"/>
        </w:rPr>
      </w:pPr>
      <w:r>
        <w:rPr>
          <w:rFonts w:ascii="Arial" w:hAnsi="Arial" w:cs="Arial"/>
          <w:sz w:val="20"/>
          <w:szCs w:val="20"/>
        </w:rPr>
        <w:t>V rámci XG se klade na DetailFrame, který není propojen s FrameList, ale pouze s InvisibleFrame.</w:t>
      </w:r>
    </w:p>
    <w:p w:rsidR="0030384F" w:rsidRDefault="0030384F" w:rsidP="0030384F">
      <w:pPr>
        <w:rPr>
          <w:rFonts w:ascii="Arial" w:hAnsi="Arial" w:cs="Arial"/>
          <w:sz w:val="20"/>
          <w:szCs w:val="20"/>
        </w:rPr>
      </w:pPr>
      <w:r>
        <w:rPr>
          <w:rFonts w:ascii="Arial" w:hAnsi="Arial" w:cs="Arial"/>
          <w:sz w:val="20"/>
          <w:szCs w:val="20"/>
        </w:rPr>
        <w:t xml:space="preserve">Pro komponentu se definuje jeden atribut pro osu X a libovolný počet atributů pro osu Y. Osa X definuje počet záznamů tabulky určených k hromadné editaci, na ose Y se zadávají sloupce, které se budou hromadně editovat. Přes vlastnost komponenty ROTATE = TRUE / FALSE lze zobrazení os pootáčet o 90 stupňů. </w:t>
      </w:r>
    </w:p>
    <w:p w:rsidR="0030384F" w:rsidRDefault="0030384F" w:rsidP="0030384F">
      <w:pPr>
        <w:rPr>
          <w:rFonts w:ascii="Arial" w:hAnsi="Arial" w:cs="Arial"/>
          <w:sz w:val="20"/>
          <w:szCs w:val="20"/>
        </w:rPr>
      </w:pPr>
      <w:r>
        <w:rPr>
          <w:rFonts w:ascii="Arial" w:hAnsi="Arial" w:cs="Arial"/>
          <w:sz w:val="20"/>
          <w:szCs w:val="20"/>
        </w:rPr>
        <w:t>Komponenta se stále vyvíjí. V současné době je možné na osu X zadat atribut třídy, která je masterem k editované třídě a na osu Y pouze sloupce s datovým typem BOOLEAN editované třídy.</w:t>
      </w:r>
    </w:p>
    <w:p w:rsidR="0030384F" w:rsidRDefault="0030384F" w:rsidP="0030384F">
      <w:pPr>
        <w:rPr>
          <w:rFonts w:ascii="Arial" w:hAnsi="Arial" w:cs="Arial"/>
          <w:sz w:val="20"/>
          <w:szCs w:val="20"/>
        </w:rPr>
      </w:pPr>
      <w:r>
        <w:rPr>
          <w:rFonts w:ascii="Arial" w:hAnsi="Arial" w:cs="Arial"/>
          <w:sz w:val="20"/>
          <w:szCs w:val="20"/>
        </w:rPr>
        <w:t>V nejbližší době bude komponenta dopracovaná tak, aby na osu X šel zadávat i atribut jiný než LOV a na osu Y i jiné než BOOLEAN sloupce.</w:t>
      </w:r>
    </w:p>
    <w:p w:rsidR="0030384F" w:rsidRDefault="0030384F" w:rsidP="0030384F">
      <w:pPr>
        <w:rPr>
          <w:rFonts w:ascii="Arial" w:hAnsi="Arial" w:cs="Arial"/>
          <w:sz w:val="20"/>
          <w:szCs w:val="20"/>
        </w:rPr>
      </w:pPr>
      <w:r>
        <w:rPr>
          <w:rFonts w:ascii="Arial" w:hAnsi="Arial" w:cs="Arial"/>
          <w:sz w:val="20"/>
          <w:szCs w:val="20"/>
        </w:rPr>
        <w:t>Navíc by mělo být možné zadávat podmínky, kterými by šel omezit počet zobrazovaných dat.</w:t>
      </w:r>
    </w:p>
    <w:p w:rsidR="0030384F" w:rsidRDefault="0030384F" w:rsidP="0030384F">
      <w:pPr>
        <w:rPr>
          <w:rFonts w:ascii="Arial" w:hAnsi="Arial" w:cs="Arial"/>
          <w:sz w:val="20"/>
          <w:szCs w:val="20"/>
        </w:rPr>
      </w:pPr>
      <w:r>
        <w:rPr>
          <w:rFonts w:ascii="Arial" w:hAnsi="Arial" w:cs="Arial"/>
          <w:sz w:val="20"/>
          <w:szCs w:val="20"/>
        </w:rPr>
        <w:t>Atribut osy X se zadává do vlastností</w:t>
      </w:r>
    </w:p>
    <w:p w:rsidR="0030384F" w:rsidRDefault="0030384F" w:rsidP="0030384F">
      <w:pPr>
        <w:rPr>
          <w:rFonts w:ascii="Arial" w:hAnsi="Arial" w:cs="Arial"/>
          <w:sz w:val="20"/>
          <w:szCs w:val="20"/>
        </w:rPr>
      </w:pPr>
      <w:r>
        <w:rPr>
          <w:rFonts w:ascii="Arial" w:hAnsi="Arial" w:cs="Arial"/>
          <w:sz w:val="20"/>
          <w:szCs w:val="20"/>
        </w:rPr>
        <w:t>Atributy osy Y se kladou na komponentu RastrPanel stejně, jako atributy pro Detail</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r>
        <w:rPr>
          <w:rFonts w:ascii="Arial" w:hAnsi="Arial" w:cs="Arial"/>
          <w:sz w:val="20"/>
          <w:szCs w:val="20"/>
        </w:rPr>
        <w:t>Vlastnosti komponenty (v současném stavu):</w:t>
      </w:r>
    </w:p>
    <w:p w:rsidR="0030384F" w:rsidRDefault="0030384F" w:rsidP="0030384F">
      <w:pPr>
        <w:rPr>
          <w:rFonts w:ascii="Arial" w:hAnsi="Arial" w:cs="Arial"/>
          <w:sz w:val="20"/>
          <w:szCs w:val="20"/>
        </w:rPr>
      </w:pPr>
      <w:r>
        <w:rPr>
          <w:rFonts w:ascii="Arial" w:hAnsi="Arial" w:cs="Arial"/>
          <w:sz w:val="20"/>
          <w:szCs w:val="20"/>
        </w:rPr>
        <w:t>Detail: plní se třídou, nad kterou je komponenta nakreslena (jejichž data hromadně edituje)</w:t>
      </w:r>
    </w:p>
    <w:p w:rsidR="0030384F" w:rsidRDefault="0030384F" w:rsidP="0030384F">
      <w:pPr>
        <w:rPr>
          <w:rFonts w:ascii="Arial" w:hAnsi="Arial" w:cs="Arial"/>
          <w:sz w:val="20"/>
          <w:szCs w:val="20"/>
        </w:rPr>
      </w:pPr>
      <w:r>
        <w:rPr>
          <w:rFonts w:ascii="Arial" w:hAnsi="Arial" w:cs="Arial"/>
          <w:sz w:val="20"/>
          <w:szCs w:val="20"/>
        </w:rPr>
        <w:t>DetailLinkToAtr:             vazba, odpovídající LOV pro atribut osy X</w:t>
      </w:r>
    </w:p>
    <w:p w:rsidR="0030384F" w:rsidRDefault="0030384F" w:rsidP="0030384F">
      <w:pPr>
        <w:rPr>
          <w:rFonts w:ascii="Arial" w:hAnsi="Arial" w:cs="Arial"/>
          <w:sz w:val="20"/>
          <w:szCs w:val="20"/>
        </w:rPr>
      </w:pPr>
      <w:r>
        <w:rPr>
          <w:rFonts w:ascii="Arial" w:hAnsi="Arial" w:cs="Arial"/>
          <w:sz w:val="20"/>
          <w:szCs w:val="20"/>
        </w:rPr>
        <w:lastRenderedPageBreak/>
        <w:t>Master:                         třída, nad kterou je namalované LOV</w:t>
      </w:r>
    </w:p>
    <w:p w:rsidR="0030384F" w:rsidRDefault="0030384F" w:rsidP="0030384F">
      <w:pPr>
        <w:rPr>
          <w:rFonts w:ascii="Arial" w:hAnsi="Arial" w:cs="Arial"/>
          <w:sz w:val="20"/>
          <w:szCs w:val="20"/>
        </w:rPr>
      </w:pPr>
      <w:r>
        <w:rPr>
          <w:rFonts w:ascii="Arial" w:hAnsi="Arial" w:cs="Arial"/>
          <w:sz w:val="20"/>
          <w:szCs w:val="20"/>
        </w:rPr>
        <w:t>MasterLabel                  atribut LOV, který se bude zobrazovat na ose X</w:t>
      </w:r>
    </w:p>
    <w:p w:rsidR="0030384F" w:rsidRDefault="0030384F" w:rsidP="0030384F">
      <w:pPr>
        <w:rPr>
          <w:rFonts w:ascii="Arial" w:hAnsi="Arial" w:cs="Arial"/>
          <w:sz w:val="20"/>
          <w:szCs w:val="20"/>
        </w:rPr>
      </w:pPr>
      <w:r>
        <w:rPr>
          <w:rFonts w:ascii="Arial" w:hAnsi="Arial" w:cs="Arial"/>
          <w:sz w:val="20"/>
          <w:szCs w:val="20"/>
        </w:rPr>
        <w:t>MaterLinkToAtrr:           vazba z editované třídy na „Projekt“</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r>
        <w:rPr>
          <w:rFonts w:ascii="Arial" w:hAnsi="Arial" w:cs="Arial"/>
          <w:sz w:val="20"/>
          <w:szCs w:val="20"/>
        </w:rPr>
        <w:t>Vlastnosti atributu pro osu Y</w:t>
      </w:r>
    </w:p>
    <w:p w:rsidR="0030384F" w:rsidRDefault="0030384F" w:rsidP="0030384F">
      <w:pPr>
        <w:rPr>
          <w:rFonts w:ascii="Arial" w:hAnsi="Arial" w:cs="Arial"/>
          <w:sz w:val="20"/>
          <w:szCs w:val="20"/>
        </w:rPr>
      </w:pPr>
      <w:r>
        <w:rPr>
          <w:rFonts w:ascii="Arial" w:hAnsi="Arial" w:cs="Arial"/>
          <w:sz w:val="20"/>
          <w:szCs w:val="20"/>
        </w:rPr>
        <w:t>Stejné jako na atributy detailu</w:t>
      </w:r>
    </w:p>
    <w:p w:rsidR="0030384F" w:rsidRDefault="0030384F" w:rsidP="0030384F">
      <w:pPr>
        <w:autoSpaceDE w:val="0"/>
        <w:autoSpaceDN w:val="0"/>
        <w:adjustRightInd w:val="0"/>
        <w:rPr>
          <w:rFonts w:ascii="Arial" w:hAnsi="Arial" w:cs="Arial"/>
          <w:sz w:val="20"/>
          <w:szCs w:val="20"/>
        </w:rPr>
      </w:pPr>
    </w:p>
    <w:p w:rsidR="0030384F" w:rsidRPr="00D95CC2" w:rsidRDefault="0030384F" w:rsidP="0030384F">
      <w:pPr>
        <w:pStyle w:val="Nadpis2"/>
        <w:rPr>
          <w:rFonts w:ascii="Times New Roman" w:hAnsi="Times New Roman"/>
        </w:rPr>
      </w:pPr>
      <w:bookmarkStart w:id="40" w:name="_Toc280706501"/>
      <w:r w:rsidRPr="00D95CC2">
        <w:rPr>
          <w:rFonts w:ascii="Times New Roman" w:hAnsi="Times New Roman"/>
        </w:rPr>
        <w:t>Komponenta Report Action</w:t>
      </w:r>
      <w:bookmarkEnd w:id="40"/>
    </w:p>
    <w:p w:rsidR="0030384F" w:rsidRDefault="0030384F" w:rsidP="0030384F">
      <w:pPr>
        <w:rPr>
          <w:sz w:val="22"/>
          <w:szCs w:val="22"/>
        </w:rPr>
      </w:pPr>
      <w:r>
        <w:rPr>
          <w:rFonts w:ascii="Arial" w:hAnsi="Arial" w:cs="Arial"/>
          <w:sz w:val="20"/>
          <w:szCs w:val="20"/>
        </w:rPr>
        <w:t xml:space="preserve">v XGenu je nová komponenta </w:t>
      </w:r>
      <w:r>
        <w:rPr>
          <w:rFonts w:ascii="Arial" w:hAnsi="Arial" w:cs="Arial"/>
          <w:b/>
          <w:bCs/>
          <w:sz w:val="20"/>
          <w:szCs w:val="20"/>
        </w:rPr>
        <w:t>Report Action</w:t>
      </w:r>
      <w:r>
        <w:rPr>
          <w:rFonts w:ascii="Arial" w:hAnsi="Arial" w:cs="Arial"/>
          <w:sz w:val="20"/>
          <w:szCs w:val="20"/>
        </w:rPr>
        <w:t xml:space="preserve">. Slouží ke spuštění reportu nad aktuálním objektem formuláře, bez parametřáku. Má property </w:t>
      </w:r>
      <w:r>
        <w:rPr>
          <w:rFonts w:ascii="Arial" w:hAnsi="Arial" w:cs="Arial"/>
          <w:b/>
          <w:bCs/>
          <w:sz w:val="20"/>
          <w:szCs w:val="20"/>
        </w:rPr>
        <w:t>ReportName</w:t>
      </w:r>
      <w:r>
        <w:rPr>
          <w:rFonts w:ascii="Arial" w:hAnsi="Arial" w:cs="Arial"/>
          <w:sz w:val="20"/>
          <w:szCs w:val="20"/>
        </w:rPr>
        <w:t xml:space="preserve"> typu </w:t>
      </w:r>
      <w:r>
        <w:rPr>
          <w:rFonts w:ascii="Arial" w:hAnsi="Arial" w:cs="Arial"/>
          <w:b/>
          <w:bCs/>
          <w:sz w:val="20"/>
          <w:szCs w:val="20"/>
        </w:rPr>
        <w:t>string</w:t>
      </w:r>
      <w:r>
        <w:rPr>
          <w:rFonts w:ascii="Arial" w:hAnsi="Arial" w:cs="Arial"/>
          <w:sz w:val="20"/>
          <w:szCs w:val="20"/>
        </w:rPr>
        <w:t xml:space="preserve"> do které se plní název reportu.</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Obsahuje (zatím) pouze 2 property: LocKey a ReportName (obě jsou string, použití doufám jasné).</w:t>
      </w:r>
    </w:p>
    <w:p w:rsidR="0030384F" w:rsidRDefault="0030384F" w:rsidP="0030384F">
      <w:pPr>
        <w:rPr>
          <w:sz w:val="22"/>
          <w:szCs w:val="22"/>
        </w:rPr>
      </w:pPr>
      <w:r>
        <w:rPr>
          <w:rFonts w:ascii="Arial" w:hAnsi="Arial" w:cs="Arial"/>
          <w:sz w:val="20"/>
          <w:szCs w:val="20"/>
        </w:rPr>
        <w:t>Komponenta byla vytvořena podle MethodAction, takže by se s ní v Xgenu mělo zacházet obdobně, obdobně by taky měla vystupovat do GUI.xml. Detaily doplní S.Doležal. Bude dostupná v J V027.001</w:t>
      </w:r>
    </w:p>
    <w:p w:rsidR="0030384F" w:rsidRPr="00EB3E65" w:rsidRDefault="0030384F" w:rsidP="0030384F">
      <w:pPr>
        <w:pStyle w:val="Nadpis2"/>
        <w:rPr>
          <w:rFonts w:ascii="Times New Roman" w:hAnsi="Times New Roman"/>
        </w:rPr>
      </w:pPr>
      <w:bookmarkStart w:id="41" w:name="_Toc280706502"/>
      <w:r w:rsidRPr="00EB3E65">
        <w:rPr>
          <w:rFonts w:ascii="Times New Roman" w:hAnsi="Times New Roman"/>
        </w:rPr>
        <w:t>Komponenta SeparateDetailFrame</w:t>
      </w:r>
      <w:r>
        <w:rPr>
          <w:rFonts w:ascii="Times New Roman" w:hAnsi="Times New Roman"/>
        </w:rPr>
        <w:t xml:space="preserve"> (Frame SeparateDetail)</w:t>
      </w:r>
      <w:bookmarkEnd w:id="41"/>
    </w:p>
    <w:p w:rsidR="0030384F" w:rsidRPr="007D7E99" w:rsidRDefault="0030384F" w:rsidP="0030384F">
      <w:pPr>
        <w:rPr>
          <w:rFonts w:ascii="Arial" w:hAnsi="Arial" w:cs="Arial"/>
          <w:sz w:val="20"/>
          <w:szCs w:val="20"/>
          <w:u w:val="single"/>
        </w:rPr>
      </w:pPr>
      <w:r w:rsidRPr="007D7E99">
        <w:rPr>
          <w:rFonts w:ascii="Arial" w:hAnsi="Arial" w:cs="Arial"/>
          <w:sz w:val="20"/>
          <w:szCs w:val="20"/>
        </w:rPr>
        <w:t xml:space="preserve">Používá se pro parametrický formulář, vychází s komponenty </w:t>
      </w:r>
      <w:r w:rsidRPr="007D7E99">
        <w:rPr>
          <w:rFonts w:ascii="Arial" w:hAnsi="Arial" w:cs="Arial"/>
          <w:sz w:val="20"/>
          <w:szCs w:val="20"/>
          <w:u w:val="single"/>
        </w:rPr>
        <w:t>detail frame.</w:t>
      </w:r>
    </w:p>
    <w:p w:rsidR="0030384F" w:rsidRPr="007D7E99" w:rsidRDefault="0030384F" w:rsidP="0030384F">
      <w:pPr>
        <w:rPr>
          <w:rFonts w:ascii="Arial" w:hAnsi="Arial" w:cs="Arial"/>
          <w:sz w:val="20"/>
          <w:szCs w:val="20"/>
        </w:rPr>
      </w:pPr>
      <w:r w:rsidRPr="007D7E99">
        <w:rPr>
          <w:rFonts w:ascii="Arial" w:hAnsi="Arial" w:cs="Arial"/>
          <w:b/>
          <w:sz w:val="20"/>
          <w:szCs w:val="20"/>
        </w:rPr>
        <w:t>Property</w:t>
      </w:r>
      <w:r w:rsidRPr="007D7E99">
        <w:rPr>
          <w:rFonts w:ascii="Arial" w:hAnsi="Arial" w:cs="Arial"/>
          <w:sz w:val="20"/>
          <w:szCs w:val="20"/>
        </w:rPr>
        <w:t xml:space="preserve"> :</w:t>
      </w:r>
    </w:p>
    <w:p w:rsidR="0030384F" w:rsidRPr="007D7E99" w:rsidRDefault="0030384F" w:rsidP="0030384F">
      <w:pPr>
        <w:ind w:firstLine="708"/>
        <w:rPr>
          <w:rFonts w:ascii="Arial" w:hAnsi="Arial" w:cs="Arial"/>
          <w:sz w:val="20"/>
          <w:szCs w:val="20"/>
        </w:rPr>
      </w:pPr>
      <w:r w:rsidRPr="007D7E99">
        <w:rPr>
          <w:rFonts w:ascii="Arial" w:hAnsi="Arial" w:cs="Arial"/>
          <w:i/>
          <w:sz w:val="20"/>
          <w:szCs w:val="20"/>
        </w:rPr>
        <w:t>MethodName</w:t>
      </w:r>
      <w:r w:rsidRPr="007D7E99">
        <w:rPr>
          <w:rFonts w:ascii="Arial" w:hAnsi="Arial" w:cs="Arial"/>
          <w:sz w:val="20"/>
          <w:szCs w:val="20"/>
        </w:rPr>
        <w:tab/>
      </w:r>
      <w:r w:rsidRPr="007D7E99">
        <w:rPr>
          <w:rFonts w:ascii="Arial" w:hAnsi="Arial" w:cs="Arial"/>
          <w:sz w:val="20"/>
          <w:szCs w:val="20"/>
        </w:rPr>
        <w:tab/>
        <w:t>: fyzický název metody kterou má „parametřák spouštět“</w:t>
      </w:r>
    </w:p>
    <w:p w:rsidR="0030384F" w:rsidRPr="007D7E99" w:rsidRDefault="0030384F" w:rsidP="0030384F">
      <w:pPr>
        <w:ind w:firstLine="708"/>
        <w:rPr>
          <w:rFonts w:ascii="Arial" w:hAnsi="Arial" w:cs="Arial"/>
          <w:sz w:val="20"/>
          <w:szCs w:val="20"/>
        </w:rPr>
      </w:pPr>
      <w:r w:rsidRPr="007D7E99">
        <w:rPr>
          <w:rFonts w:ascii="Arial" w:hAnsi="Arial" w:cs="Arial"/>
          <w:i/>
          <w:sz w:val="20"/>
          <w:szCs w:val="20"/>
        </w:rPr>
        <w:t>ReportName</w:t>
      </w:r>
      <w:r w:rsidRPr="007D7E99">
        <w:rPr>
          <w:rFonts w:ascii="Arial" w:hAnsi="Arial" w:cs="Arial"/>
          <w:sz w:val="20"/>
          <w:szCs w:val="20"/>
        </w:rPr>
        <w:tab/>
      </w:r>
      <w:r w:rsidRPr="007D7E99">
        <w:rPr>
          <w:rFonts w:ascii="Arial" w:hAnsi="Arial" w:cs="Arial"/>
          <w:sz w:val="20"/>
          <w:szCs w:val="20"/>
        </w:rPr>
        <w:tab/>
        <w:t>: fyzický název funkce která generuje programovanou sestavu</w:t>
      </w:r>
    </w:p>
    <w:p w:rsidR="0030384F" w:rsidRPr="007D7E99" w:rsidRDefault="0030384F" w:rsidP="0030384F">
      <w:pPr>
        <w:ind w:left="2835" w:hanging="2126"/>
        <w:rPr>
          <w:rFonts w:ascii="Arial" w:hAnsi="Arial" w:cs="Arial"/>
          <w:sz w:val="20"/>
          <w:szCs w:val="20"/>
        </w:rPr>
      </w:pPr>
      <w:r w:rsidRPr="007D7E99">
        <w:rPr>
          <w:rFonts w:ascii="Arial" w:hAnsi="Arial" w:cs="Arial"/>
          <w:i/>
          <w:sz w:val="20"/>
          <w:szCs w:val="20"/>
        </w:rPr>
        <w:t>HideRetryButton</w:t>
      </w:r>
      <w:r w:rsidRPr="007D7E99">
        <w:rPr>
          <w:rFonts w:ascii="Arial" w:hAnsi="Arial" w:cs="Arial"/>
          <w:sz w:val="20"/>
          <w:szCs w:val="20"/>
        </w:rPr>
        <w:tab/>
        <w:t>: řídí zobrazení tlačítka pro opakované spouštění metody z parametrického  formuláře.</w:t>
      </w:r>
    </w:p>
    <w:p w:rsidR="0030384F" w:rsidRPr="007D7E99" w:rsidRDefault="0030384F" w:rsidP="0030384F">
      <w:pPr>
        <w:ind w:firstLine="708"/>
        <w:rPr>
          <w:rFonts w:ascii="Arial" w:hAnsi="Arial" w:cs="Arial"/>
          <w:sz w:val="20"/>
          <w:szCs w:val="20"/>
        </w:rPr>
      </w:pPr>
      <w:r w:rsidRPr="007D7E99">
        <w:rPr>
          <w:rFonts w:ascii="Arial" w:hAnsi="Arial" w:cs="Arial"/>
          <w:i/>
          <w:sz w:val="20"/>
          <w:szCs w:val="20"/>
        </w:rPr>
        <w:t>FormName</w:t>
      </w:r>
      <w:r w:rsidRPr="007D7E99">
        <w:rPr>
          <w:rFonts w:ascii="Arial" w:hAnsi="Arial" w:cs="Arial"/>
          <w:sz w:val="20"/>
          <w:szCs w:val="20"/>
        </w:rPr>
        <w:tab/>
      </w:r>
      <w:r w:rsidRPr="007D7E99">
        <w:rPr>
          <w:rFonts w:ascii="Arial" w:hAnsi="Arial" w:cs="Arial"/>
          <w:sz w:val="20"/>
          <w:szCs w:val="20"/>
        </w:rPr>
        <w:tab/>
        <w:t>: Id formuláře který spouští „parametřák“</w:t>
      </w:r>
    </w:p>
    <w:p w:rsidR="0030384F" w:rsidRPr="007D7E99" w:rsidRDefault="0030384F" w:rsidP="0030384F">
      <w:pPr>
        <w:ind w:left="2835" w:hanging="2127"/>
        <w:rPr>
          <w:rFonts w:ascii="Arial" w:hAnsi="Arial" w:cs="Arial"/>
          <w:sz w:val="20"/>
          <w:szCs w:val="20"/>
        </w:rPr>
      </w:pPr>
      <w:r w:rsidRPr="007D7E99">
        <w:rPr>
          <w:rFonts w:ascii="Arial" w:hAnsi="Arial" w:cs="Arial"/>
          <w:i/>
          <w:sz w:val="20"/>
          <w:szCs w:val="20"/>
        </w:rPr>
        <w:t>Confirm</w:t>
      </w:r>
      <w:r w:rsidRPr="007D7E99">
        <w:rPr>
          <w:rFonts w:ascii="Arial" w:hAnsi="Arial" w:cs="Arial"/>
          <w:i/>
          <w:sz w:val="20"/>
          <w:szCs w:val="20"/>
        </w:rPr>
        <w:tab/>
      </w:r>
      <w:r w:rsidRPr="007D7E99">
        <w:rPr>
          <w:rFonts w:ascii="Arial" w:hAnsi="Arial" w:cs="Arial"/>
          <w:sz w:val="20"/>
          <w:szCs w:val="20"/>
        </w:rPr>
        <w:t>: string, defaultně prázdná, read only. Slouží k zobrazení textu</w:t>
      </w:r>
      <w:r>
        <w:rPr>
          <w:rFonts w:ascii="Arial" w:hAnsi="Arial" w:cs="Arial"/>
          <w:sz w:val="20"/>
          <w:szCs w:val="20"/>
        </w:rPr>
        <w:t xml:space="preserve"> v XG</w:t>
      </w:r>
      <w:r w:rsidRPr="007D7E99">
        <w:rPr>
          <w:rFonts w:ascii="Arial" w:hAnsi="Arial" w:cs="Arial"/>
          <w:sz w:val="20"/>
          <w:szCs w:val="20"/>
        </w:rPr>
        <w:t>, který bude zobrazen před spuštěním funkce</w:t>
      </w:r>
      <w:r>
        <w:rPr>
          <w:rFonts w:ascii="Arial" w:hAnsi="Arial" w:cs="Arial"/>
          <w:sz w:val="20"/>
          <w:szCs w:val="20"/>
        </w:rPr>
        <w:t xml:space="preserve"> v aplikaci</w:t>
      </w:r>
      <w:r w:rsidRPr="007D7E99">
        <w:rPr>
          <w:rFonts w:ascii="Arial" w:hAnsi="Arial" w:cs="Arial"/>
          <w:sz w:val="20"/>
          <w:szCs w:val="20"/>
        </w:rPr>
        <w:t>. Určeno pro parametrické formuláře k funkcím.</w:t>
      </w:r>
    </w:p>
    <w:p w:rsidR="0030384F" w:rsidRDefault="0030384F" w:rsidP="0030384F">
      <w:pPr>
        <w:autoSpaceDE w:val="0"/>
        <w:autoSpaceDN w:val="0"/>
        <w:adjustRightInd w:val="0"/>
        <w:ind w:left="2835" w:hanging="2127"/>
        <w:rPr>
          <w:rFonts w:ascii="Arial" w:hAnsi="Arial" w:cs="Arial"/>
          <w:sz w:val="20"/>
          <w:szCs w:val="20"/>
        </w:rPr>
      </w:pPr>
      <w:r w:rsidRPr="007D7E99">
        <w:rPr>
          <w:rFonts w:ascii="Arial" w:hAnsi="Arial" w:cs="Arial"/>
          <w:i/>
          <w:sz w:val="20"/>
          <w:szCs w:val="20"/>
        </w:rPr>
        <w:t>ConfirmComp</w:t>
      </w:r>
      <w:r w:rsidRPr="007D7E99">
        <w:rPr>
          <w:rFonts w:ascii="Arial" w:hAnsi="Arial" w:cs="Arial"/>
          <w:i/>
          <w:sz w:val="20"/>
          <w:szCs w:val="20"/>
        </w:rPr>
        <w:tab/>
      </w:r>
      <w:r w:rsidRPr="007D7E99">
        <w:rPr>
          <w:rFonts w:ascii="Arial" w:hAnsi="Arial" w:cs="Arial"/>
          <w:sz w:val="20"/>
          <w:szCs w:val="20"/>
        </w:rPr>
        <w:t xml:space="preserve">: string, defaultně prázdná. Obsahuje jméno (property Name) komponenty </w:t>
      </w:r>
      <w:r w:rsidRPr="007D7E99">
        <w:rPr>
          <w:rFonts w:ascii="Arial" w:hAnsi="Arial" w:cs="Arial"/>
          <w:b/>
          <w:sz w:val="20"/>
          <w:szCs w:val="20"/>
        </w:rPr>
        <w:t>Localize text</w:t>
      </w:r>
      <w:r w:rsidRPr="007D7E99">
        <w:rPr>
          <w:rFonts w:ascii="Arial" w:hAnsi="Arial" w:cs="Arial"/>
          <w:sz w:val="20"/>
          <w:szCs w:val="20"/>
        </w:rPr>
        <w:t xml:space="preserve">. Po zadání ConfirmComp se v property </w:t>
      </w:r>
      <w:r w:rsidRPr="0040612E">
        <w:rPr>
          <w:rFonts w:ascii="Arial" w:hAnsi="Arial" w:cs="Arial"/>
          <w:i/>
          <w:sz w:val="20"/>
          <w:szCs w:val="20"/>
        </w:rPr>
        <w:t>Confirm</w:t>
      </w:r>
      <w:r w:rsidRPr="007D7E99">
        <w:rPr>
          <w:rFonts w:ascii="Arial" w:hAnsi="Arial" w:cs="Arial"/>
          <w:sz w:val="20"/>
          <w:szCs w:val="20"/>
        </w:rPr>
        <w:t xml:space="preserve"> zobrazí </w:t>
      </w:r>
      <w:r>
        <w:rPr>
          <w:rFonts w:ascii="Arial" w:hAnsi="Arial" w:cs="Arial"/>
          <w:sz w:val="20"/>
          <w:szCs w:val="20"/>
        </w:rPr>
        <w:t xml:space="preserve">patřičný </w:t>
      </w:r>
      <w:r w:rsidRPr="007D7E99">
        <w:rPr>
          <w:rFonts w:ascii="Arial" w:hAnsi="Arial" w:cs="Arial"/>
          <w:sz w:val="20"/>
          <w:szCs w:val="20"/>
        </w:rPr>
        <w:t>lokalizovaný text.</w:t>
      </w:r>
      <w:r>
        <w:rPr>
          <w:rFonts w:ascii="Arial" w:hAnsi="Arial" w:cs="Arial"/>
          <w:sz w:val="20"/>
          <w:szCs w:val="20"/>
        </w:rPr>
        <w:t xml:space="preserve"> Stejný princip se pro zadávání lokalizačního textu používá i u komponenty </w:t>
      </w:r>
      <w:r w:rsidRPr="0040612E">
        <w:rPr>
          <w:rFonts w:ascii="Arial" w:hAnsi="Arial" w:cs="Arial"/>
          <w:b/>
          <w:sz w:val="20"/>
          <w:szCs w:val="20"/>
        </w:rPr>
        <w:t>Method button</w:t>
      </w:r>
      <w:r>
        <w:rPr>
          <w:rFonts w:ascii="Arial" w:hAnsi="Arial" w:cs="Arial"/>
          <w:sz w:val="20"/>
          <w:szCs w:val="20"/>
        </w:rPr>
        <w:t>.</w:t>
      </w:r>
    </w:p>
    <w:p w:rsidR="0030384F" w:rsidRPr="00E12290" w:rsidRDefault="0030384F" w:rsidP="0030384F">
      <w:pPr>
        <w:autoSpaceDE w:val="0"/>
        <w:autoSpaceDN w:val="0"/>
        <w:adjustRightInd w:val="0"/>
        <w:ind w:left="2835" w:hanging="2127"/>
        <w:rPr>
          <w:rFonts w:ascii="Arial" w:hAnsi="Arial" w:cs="Arial"/>
          <w:b/>
          <w:sz w:val="20"/>
          <w:szCs w:val="20"/>
        </w:rPr>
      </w:pPr>
      <w:r w:rsidRPr="00F02880">
        <w:rPr>
          <w:rFonts w:ascii="Arial" w:hAnsi="Arial" w:cs="Arial"/>
          <w:sz w:val="20"/>
          <w:szCs w:val="20"/>
        </w:rPr>
        <w:t>ResultFormType</w:t>
      </w:r>
      <w:r>
        <w:rPr>
          <w:rFonts w:ascii="Arial" w:hAnsi="Arial" w:cs="Arial"/>
          <w:sz w:val="20"/>
          <w:szCs w:val="20"/>
        </w:rPr>
        <w:tab/>
        <w:t>: d</w:t>
      </w:r>
      <w:r w:rsidRPr="00F02880">
        <w:rPr>
          <w:rFonts w:ascii="Arial" w:hAnsi="Arial" w:cs="Arial"/>
          <w:sz w:val="20"/>
          <w:szCs w:val="20"/>
        </w:rPr>
        <w:t>efaultní hodnota je mtForm</w:t>
      </w:r>
      <w:r>
        <w:rPr>
          <w:rFonts w:ascii="Arial" w:hAnsi="Arial" w:cs="Arial"/>
          <w:sz w:val="20"/>
          <w:szCs w:val="20"/>
        </w:rPr>
        <w:t>. R</w:t>
      </w:r>
      <w:r w:rsidRPr="00F02880">
        <w:rPr>
          <w:rFonts w:ascii="Arial" w:hAnsi="Arial" w:cs="Arial"/>
          <w:sz w:val="20"/>
          <w:szCs w:val="20"/>
        </w:rPr>
        <w:t>ozliší způsob volání formuláře po provedení metody</w:t>
      </w:r>
      <w:r>
        <w:rPr>
          <w:rFonts w:ascii="Arial" w:hAnsi="Arial" w:cs="Arial"/>
          <w:sz w:val="20"/>
          <w:szCs w:val="20"/>
        </w:rPr>
        <w:t>.</w:t>
      </w:r>
    </w:p>
    <w:p w:rsidR="0030384F" w:rsidRDefault="0030384F" w:rsidP="0030384F">
      <w:pPr>
        <w:ind w:left="2832" w:hanging="2124"/>
        <w:rPr>
          <w:rFonts w:ascii="Arial" w:hAnsi="Arial" w:cs="Arial"/>
          <w:sz w:val="20"/>
          <w:szCs w:val="20"/>
        </w:rPr>
      </w:pPr>
      <w:r w:rsidRPr="00E12290">
        <w:rPr>
          <w:rFonts w:ascii="Arial" w:hAnsi="Arial" w:cs="Arial"/>
          <w:sz w:val="20"/>
          <w:szCs w:val="20"/>
        </w:rPr>
        <w:t>ResultFormName</w:t>
      </w:r>
      <w:r w:rsidRPr="00E12290">
        <w:rPr>
          <w:rFonts w:ascii="Arial" w:hAnsi="Arial" w:cs="Arial"/>
          <w:sz w:val="20"/>
          <w:szCs w:val="20"/>
        </w:rPr>
        <w:tab/>
        <w:t>: string;</w:t>
      </w:r>
      <w:r>
        <w:rPr>
          <w:rFonts w:ascii="Arial" w:hAnsi="Arial" w:cs="Arial"/>
          <w:sz w:val="20"/>
          <w:szCs w:val="20"/>
        </w:rPr>
        <w:t xml:space="preserve"> d</w:t>
      </w:r>
      <w:r w:rsidRPr="00E12290">
        <w:rPr>
          <w:rFonts w:ascii="Arial" w:hAnsi="Arial" w:cs="Arial"/>
          <w:sz w:val="20"/>
          <w:szCs w:val="20"/>
        </w:rPr>
        <w:t>o které se uklád</w:t>
      </w:r>
      <w:r>
        <w:rPr>
          <w:rFonts w:ascii="Arial" w:hAnsi="Arial" w:cs="Arial"/>
          <w:sz w:val="20"/>
          <w:szCs w:val="20"/>
        </w:rPr>
        <w:t>á</w:t>
      </w:r>
      <w:r w:rsidRPr="00E12290">
        <w:rPr>
          <w:rFonts w:ascii="Arial" w:hAnsi="Arial" w:cs="Arial"/>
          <w:sz w:val="20"/>
          <w:szCs w:val="20"/>
        </w:rPr>
        <w:t xml:space="preserve"> kód formuláře, ve kterém mají být vidět výsledky funkce. Hodnota je defaultně prázdný řetězec. Property má smysl nabízet u parametrických formulářů určených pro metody, ale není to nutná podmínka (jinde nemá význam; když bude použita, jádro ji ignoruje).</w:t>
      </w:r>
    </w:p>
    <w:p w:rsidR="0030384F" w:rsidRPr="00E12290" w:rsidRDefault="0030384F" w:rsidP="0030384F">
      <w:pPr>
        <w:ind w:left="2832" w:hanging="2124"/>
        <w:rPr>
          <w:rFonts w:ascii="Arial" w:hAnsi="Arial" w:cs="Arial"/>
          <w:sz w:val="20"/>
          <w:szCs w:val="20"/>
        </w:rPr>
      </w:pPr>
    </w:p>
    <w:p w:rsidR="0030384F" w:rsidRPr="00131E3D" w:rsidRDefault="0030384F" w:rsidP="0030384F">
      <w:pPr>
        <w:pStyle w:val="Nadpis2"/>
      </w:pPr>
      <w:bookmarkStart w:id="42" w:name="_Toc280706503"/>
      <w:r w:rsidRPr="00B46332">
        <w:rPr>
          <w:rStyle w:val="Siln"/>
          <w:rFonts w:ascii="Times New Roman" w:hAnsi="Times New Roman"/>
          <w:b/>
          <w:bCs/>
          <w:szCs w:val="20"/>
        </w:rPr>
        <w:t>Komponenta SequenceListFrame</w:t>
      </w:r>
      <w:bookmarkEnd w:id="42"/>
    </w:p>
    <w:p w:rsidR="0030384F" w:rsidRPr="000336A8" w:rsidRDefault="0030384F" w:rsidP="0030384F">
      <w:pPr>
        <w:rPr>
          <w:rFonts w:ascii="Arial" w:hAnsi="Arial" w:cs="Arial"/>
          <w:sz w:val="20"/>
          <w:szCs w:val="20"/>
        </w:rPr>
      </w:pPr>
      <w:r w:rsidRPr="000336A8">
        <w:rPr>
          <w:rFonts w:ascii="Arial" w:hAnsi="Arial" w:cs="Arial"/>
          <w:sz w:val="20"/>
          <w:szCs w:val="20"/>
        </w:rPr>
        <w:t xml:space="preserve">V XGenu je nová komponenta </w:t>
      </w:r>
      <w:r w:rsidRPr="000336A8">
        <w:rPr>
          <w:rStyle w:val="Siln"/>
          <w:rFonts w:ascii="Arial" w:hAnsi="Arial" w:cs="Arial"/>
          <w:sz w:val="20"/>
          <w:szCs w:val="20"/>
        </w:rPr>
        <w:t>SequenceListFrame</w:t>
      </w:r>
      <w:r w:rsidRPr="000336A8">
        <w:rPr>
          <w:rFonts w:ascii="Arial" w:hAnsi="Arial" w:cs="Arial"/>
          <w:sz w:val="20"/>
          <w:szCs w:val="20"/>
        </w:rPr>
        <w:t>. Má stejné vlastnosti (v XGenu) jako klasický ListFrame. Je určena pro třídy, které obsahují velký počet objektů. V EXE má různé omezení/výhody.</w:t>
      </w:r>
    </w:p>
    <w:p w:rsidR="0030384F" w:rsidRDefault="0030384F" w:rsidP="0030384F">
      <w:pPr>
        <w:rPr>
          <w:rFonts w:ascii="Arial" w:hAnsi="Arial" w:cs="Arial"/>
          <w:sz w:val="20"/>
          <w:szCs w:val="20"/>
        </w:rPr>
      </w:pPr>
    </w:p>
    <w:p w:rsidR="0030384F" w:rsidRPr="00131E3D" w:rsidRDefault="0030384F" w:rsidP="0030384F">
      <w:pPr>
        <w:pStyle w:val="Nadpis2"/>
      </w:pPr>
      <w:bookmarkStart w:id="43" w:name="_Toc280706504"/>
      <w:r w:rsidRPr="00B46332">
        <w:rPr>
          <w:rStyle w:val="Siln"/>
          <w:rFonts w:ascii="Times New Roman" w:hAnsi="Times New Roman"/>
          <w:b/>
          <w:bCs/>
          <w:szCs w:val="20"/>
        </w:rPr>
        <w:t xml:space="preserve">Komponenta </w:t>
      </w:r>
      <w:r>
        <w:rPr>
          <w:rStyle w:val="Siln"/>
          <w:rFonts w:ascii="Times New Roman" w:hAnsi="Times New Roman"/>
          <w:b/>
          <w:bCs/>
          <w:szCs w:val="20"/>
        </w:rPr>
        <w:t>Shopping Frame List</w:t>
      </w:r>
      <w:bookmarkEnd w:id="43"/>
    </w:p>
    <w:p w:rsidR="0030384F" w:rsidRDefault="0030384F" w:rsidP="0030384F">
      <w:pPr>
        <w:rPr>
          <w:rFonts w:ascii="Arial" w:hAnsi="Arial" w:cs="Arial"/>
          <w:sz w:val="20"/>
          <w:szCs w:val="20"/>
        </w:rPr>
      </w:pPr>
      <w:r>
        <w:rPr>
          <w:rFonts w:ascii="Arial" w:hAnsi="Arial" w:cs="Arial"/>
          <w:sz w:val="20"/>
          <w:szCs w:val="20"/>
        </w:rPr>
        <w:t>Nákupní seznam. Komponenta určená pro realizaci internetového nákupního košíku.</w:t>
      </w:r>
    </w:p>
    <w:p w:rsidR="0030384F" w:rsidRDefault="0030384F" w:rsidP="0030384F">
      <w:pPr>
        <w:rPr>
          <w:rFonts w:ascii="Arial" w:hAnsi="Arial" w:cs="Arial"/>
          <w:sz w:val="20"/>
          <w:szCs w:val="20"/>
        </w:rPr>
      </w:pPr>
    </w:p>
    <w:p w:rsidR="0030384F" w:rsidRPr="00826CCF" w:rsidRDefault="0030384F" w:rsidP="0030384F">
      <w:pPr>
        <w:rPr>
          <w:rFonts w:ascii="Arial" w:hAnsi="Arial" w:cs="Arial"/>
          <w:b/>
          <w:sz w:val="20"/>
          <w:szCs w:val="20"/>
        </w:rPr>
      </w:pPr>
      <w:r w:rsidRPr="00826CCF">
        <w:rPr>
          <w:rFonts w:ascii="Arial" w:hAnsi="Arial" w:cs="Arial"/>
          <w:b/>
          <w:sz w:val="20"/>
          <w:szCs w:val="20"/>
        </w:rPr>
        <w:t>Property:</w:t>
      </w:r>
    </w:p>
    <w:p w:rsidR="0030384F" w:rsidRPr="00826CCF" w:rsidRDefault="0030384F" w:rsidP="0030384F">
      <w:pPr>
        <w:rPr>
          <w:rFonts w:ascii="Arial" w:hAnsi="Arial" w:cs="Arial"/>
          <w:sz w:val="20"/>
          <w:szCs w:val="20"/>
        </w:rPr>
      </w:pPr>
      <w:r w:rsidRPr="00826CCF">
        <w:rPr>
          <w:rFonts w:ascii="Arial" w:hAnsi="Arial" w:cs="Arial"/>
          <w:b/>
          <w:sz w:val="20"/>
          <w:szCs w:val="20"/>
        </w:rPr>
        <w:t>DefaultQuantityValue: string</w:t>
      </w:r>
      <w:r w:rsidRPr="00826CCF">
        <w:rPr>
          <w:rFonts w:ascii="Arial" w:hAnsi="Arial" w:cs="Arial"/>
          <w:b/>
          <w:sz w:val="20"/>
          <w:szCs w:val="20"/>
          <w:lang w:val="en-GB"/>
        </w:rPr>
        <w:t>;</w:t>
      </w:r>
      <w:r w:rsidRPr="00826CCF">
        <w:rPr>
          <w:rFonts w:ascii="Arial" w:hAnsi="Arial" w:cs="Arial"/>
          <w:sz w:val="20"/>
          <w:szCs w:val="20"/>
        </w:rPr>
        <w:tab/>
      </w:r>
      <w:r>
        <w:rPr>
          <w:rFonts w:ascii="Arial" w:hAnsi="Arial" w:cs="Arial"/>
          <w:sz w:val="20"/>
          <w:szCs w:val="20"/>
        </w:rPr>
        <w:t>P</w:t>
      </w:r>
      <w:r w:rsidRPr="00B27325">
        <w:rPr>
          <w:rFonts w:ascii="Arial" w:hAnsi="Arial" w:cs="Arial"/>
          <w:sz w:val="20"/>
          <w:szCs w:val="20"/>
        </w:rPr>
        <w:t>odpor</w:t>
      </w:r>
      <w:r>
        <w:rPr>
          <w:rFonts w:ascii="Arial" w:hAnsi="Arial" w:cs="Arial"/>
          <w:sz w:val="20"/>
          <w:szCs w:val="20"/>
        </w:rPr>
        <w:t>a</w:t>
      </w:r>
      <w:r w:rsidRPr="00B27325">
        <w:rPr>
          <w:rFonts w:ascii="Arial" w:hAnsi="Arial" w:cs="Arial"/>
          <w:sz w:val="20"/>
          <w:szCs w:val="20"/>
        </w:rPr>
        <w:t xml:space="preserve"> předvyplnění sloupce </w:t>
      </w:r>
      <w:r w:rsidRPr="00B27325">
        <w:rPr>
          <w:rFonts w:ascii="Arial" w:hAnsi="Arial" w:cs="Arial"/>
          <w:b/>
          <w:i/>
          <w:sz w:val="20"/>
          <w:szCs w:val="20"/>
        </w:rPr>
        <w:t>množství</w:t>
      </w:r>
      <w:r w:rsidRPr="00B27325">
        <w:rPr>
          <w:rFonts w:ascii="Arial" w:hAnsi="Arial" w:cs="Arial"/>
          <w:sz w:val="20"/>
          <w:szCs w:val="20"/>
        </w:rPr>
        <w:t xml:space="preserve"> custom hodnotou.</w:t>
      </w:r>
      <w:r>
        <w:rPr>
          <w:rFonts w:ascii="Arial" w:hAnsi="Arial" w:cs="Arial"/>
          <w:sz w:val="20"/>
          <w:szCs w:val="20"/>
        </w:rPr>
        <w:t xml:space="preserve"> </w:t>
      </w:r>
      <w:r w:rsidRPr="00826CCF">
        <w:rPr>
          <w:rFonts w:ascii="Arial" w:hAnsi="Arial" w:cs="Arial"/>
          <w:sz w:val="20"/>
          <w:szCs w:val="20"/>
        </w:rPr>
        <w:t xml:space="preserve">Defaultní hodnota pro </w:t>
      </w:r>
      <w:r>
        <w:rPr>
          <w:rFonts w:ascii="Arial" w:hAnsi="Arial" w:cs="Arial"/>
          <w:sz w:val="20"/>
          <w:szCs w:val="20"/>
        </w:rPr>
        <w:t>sloupec</w:t>
      </w:r>
      <w:r w:rsidRPr="00826CCF">
        <w:rPr>
          <w:rFonts w:ascii="Arial" w:hAnsi="Arial" w:cs="Arial"/>
          <w:sz w:val="20"/>
          <w:szCs w:val="20"/>
        </w:rPr>
        <w:t xml:space="preserve"> </w:t>
      </w:r>
      <w:r w:rsidRPr="00B27325">
        <w:rPr>
          <w:rFonts w:ascii="Arial" w:hAnsi="Arial" w:cs="Arial"/>
          <w:b/>
          <w:i/>
          <w:sz w:val="20"/>
          <w:szCs w:val="20"/>
        </w:rPr>
        <w:t>množství</w:t>
      </w:r>
      <w:r w:rsidRPr="00826CCF">
        <w:rPr>
          <w:rFonts w:ascii="Arial" w:hAnsi="Arial" w:cs="Arial"/>
          <w:sz w:val="20"/>
          <w:szCs w:val="20"/>
        </w:rPr>
        <w:t xml:space="preserve"> - číselná nebo název atributu na třídě, z něhož se hodnota dotáhne. Defaultně je "1"</w:t>
      </w:r>
    </w:p>
    <w:p w:rsidR="0030384F" w:rsidRPr="00826CCF" w:rsidRDefault="0030384F" w:rsidP="0030384F">
      <w:pPr>
        <w:rPr>
          <w:rFonts w:ascii="Arial" w:hAnsi="Arial" w:cs="Arial"/>
          <w:sz w:val="20"/>
          <w:szCs w:val="20"/>
        </w:rPr>
      </w:pPr>
      <w:r w:rsidRPr="00826CCF">
        <w:rPr>
          <w:rFonts w:ascii="Arial" w:hAnsi="Arial" w:cs="Arial"/>
          <w:b/>
          <w:sz w:val="20"/>
          <w:szCs w:val="20"/>
        </w:rPr>
        <w:t>QuantityAttr:</w:t>
      </w:r>
      <w:r>
        <w:rPr>
          <w:rFonts w:ascii="Arial" w:hAnsi="Arial" w:cs="Arial"/>
          <w:sz w:val="20"/>
          <w:szCs w:val="20"/>
        </w:rPr>
        <w:t xml:space="preserve"> </w:t>
      </w:r>
      <w:r w:rsidRPr="00826CCF">
        <w:rPr>
          <w:rFonts w:ascii="Arial" w:hAnsi="Arial" w:cs="Arial"/>
          <w:b/>
          <w:sz w:val="20"/>
          <w:szCs w:val="20"/>
        </w:rPr>
        <w:t>string</w:t>
      </w:r>
      <w:r>
        <w:rPr>
          <w:rFonts w:ascii="Arial" w:hAnsi="Arial" w:cs="Arial"/>
          <w:sz w:val="20"/>
          <w:szCs w:val="20"/>
          <w:lang w:val="en-GB"/>
        </w:rPr>
        <w:t xml:space="preserve">; </w:t>
      </w:r>
      <w:r w:rsidRPr="00826CCF">
        <w:rPr>
          <w:rFonts w:ascii="Arial" w:hAnsi="Arial" w:cs="Arial"/>
          <w:sz w:val="20"/>
          <w:szCs w:val="20"/>
        </w:rPr>
        <w:t>Atribut, do kterého se předá seznam množství, pro všechna zaskrtnutá pole</w:t>
      </w:r>
    </w:p>
    <w:p w:rsidR="0030384F" w:rsidRPr="00826CCF" w:rsidRDefault="0030384F" w:rsidP="0030384F">
      <w:pPr>
        <w:rPr>
          <w:rFonts w:ascii="Arial" w:hAnsi="Arial" w:cs="Arial"/>
          <w:sz w:val="20"/>
          <w:szCs w:val="20"/>
        </w:rPr>
      </w:pPr>
      <w:r w:rsidRPr="00826CCF">
        <w:rPr>
          <w:rFonts w:ascii="Arial" w:hAnsi="Arial" w:cs="Arial"/>
          <w:b/>
          <w:sz w:val="20"/>
          <w:szCs w:val="20"/>
        </w:rPr>
        <w:t>IDAttr: string</w:t>
      </w:r>
      <w:r w:rsidRPr="00826CCF">
        <w:rPr>
          <w:rFonts w:ascii="Arial" w:hAnsi="Arial" w:cs="Arial"/>
          <w:b/>
          <w:sz w:val="20"/>
          <w:szCs w:val="20"/>
          <w:lang w:val="en-GB"/>
        </w:rPr>
        <w:t>;</w:t>
      </w:r>
      <w:r>
        <w:rPr>
          <w:rFonts w:ascii="Arial" w:hAnsi="Arial" w:cs="Arial"/>
          <w:sz w:val="20"/>
          <w:szCs w:val="20"/>
        </w:rPr>
        <w:t xml:space="preserve"> </w:t>
      </w:r>
      <w:r w:rsidRPr="00826CCF">
        <w:rPr>
          <w:rFonts w:ascii="Arial" w:hAnsi="Arial" w:cs="Arial"/>
          <w:sz w:val="20"/>
          <w:szCs w:val="20"/>
        </w:rPr>
        <w:t>Stejně jako QuantityAttr - pouze pro ID</w:t>
      </w:r>
    </w:p>
    <w:p w:rsidR="0030384F" w:rsidRDefault="0030384F" w:rsidP="0030384F">
      <w:pPr>
        <w:rPr>
          <w:rFonts w:ascii="Arial" w:hAnsi="Arial" w:cs="Arial"/>
          <w:sz w:val="20"/>
          <w:szCs w:val="20"/>
        </w:rPr>
      </w:pPr>
      <w:r w:rsidRPr="00826CCF">
        <w:rPr>
          <w:rFonts w:ascii="Arial" w:hAnsi="Arial" w:cs="Arial"/>
          <w:b/>
          <w:sz w:val="20"/>
          <w:szCs w:val="20"/>
        </w:rPr>
        <w:t>RowMethod: string</w:t>
      </w:r>
      <w:r w:rsidRPr="00826CCF">
        <w:rPr>
          <w:rFonts w:ascii="Arial" w:hAnsi="Arial" w:cs="Arial"/>
          <w:b/>
          <w:sz w:val="20"/>
          <w:szCs w:val="20"/>
          <w:lang w:val="en-GB"/>
        </w:rPr>
        <w:t>;</w:t>
      </w:r>
      <w:r>
        <w:rPr>
          <w:rFonts w:ascii="Arial" w:hAnsi="Arial" w:cs="Arial"/>
          <w:sz w:val="20"/>
          <w:szCs w:val="20"/>
          <w:lang w:val="en-GB"/>
        </w:rPr>
        <w:t xml:space="preserve"> </w:t>
      </w:r>
      <w:r w:rsidRPr="00826CCF">
        <w:rPr>
          <w:rFonts w:ascii="Arial" w:hAnsi="Arial" w:cs="Arial"/>
          <w:sz w:val="20"/>
          <w:szCs w:val="20"/>
        </w:rPr>
        <w:t>Metoda, která se spustí po vložení do košíku.</w:t>
      </w:r>
    </w:p>
    <w:p w:rsidR="0030384F" w:rsidRDefault="0030384F" w:rsidP="0030384F">
      <w:pPr>
        <w:rPr>
          <w:rFonts w:ascii="Arial" w:hAnsi="Arial" w:cs="Arial"/>
          <w:sz w:val="20"/>
          <w:szCs w:val="20"/>
        </w:rPr>
      </w:pPr>
    </w:p>
    <w:p w:rsidR="0030384F" w:rsidRPr="00131E3D" w:rsidRDefault="0030384F" w:rsidP="0030384F">
      <w:pPr>
        <w:pStyle w:val="Nadpis2"/>
      </w:pPr>
      <w:bookmarkStart w:id="44" w:name="_Toc280706505"/>
      <w:r w:rsidRPr="00B46332">
        <w:rPr>
          <w:rStyle w:val="Siln"/>
          <w:rFonts w:ascii="Times New Roman" w:hAnsi="Times New Roman"/>
          <w:b/>
          <w:bCs/>
          <w:szCs w:val="20"/>
        </w:rPr>
        <w:t>Komponenta S</w:t>
      </w:r>
      <w:r>
        <w:rPr>
          <w:rStyle w:val="Siln"/>
          <w:rFonts w:ascii="Times New Roman" w:hAnsi="Times New Roman"/>
          <w:b/>
          <w:bCs/>
          <w:szCs w:val="20"/>
        </w:rPr>
        <w:t>howInsert Action</w:t>
      </w:r>
      <w:bookmarkEnd w:id="44"/>
    </w:p>
    <w:p w:rsidR="0030384F" w:rsidRPr="00413533" w:rsidRDefault="0030384F" w:rsidP="0030384F">
      <w:pPr>
        <w:rPr>
          <w:rFonts w:ascii="Arial" w:hAnsi="Arial" w:cs="Arial"/>
          <w:sz w:val="20"/>
          <w:szCs w:val="20"/>
        </w:rPr>
      </w:pPr>
      <w:r>
        <w:rPr>
          <w:rFonts w:ascii="Arial" w:hAnsi="Arial" w:cs="Arial"/>
          <w:sz w:val="20"/>
          <w:szCs w:val="20"/>
        </w:rPr>
        <w:t>J</w:t>
      </w:r>
      <w:r w:rsidRPr="00413533">
        <w:rPr>
          <w:rFonts w:ascii="Arial" w:hAnsi="Arial" w:cs="Arial"/>
          <w:sz w:val="20"/>
          <w:szCs w:val="20"/>
        </w:rPr>
        <w:t>e určena k použití na ListFrame (ale možná by fungovala i jinde) a umožňuje vytvořit nový záznam požadované třídy přes zadaný formulář (pro potřeby žádanek, kde mám v listu různé potomky, ale pro konkrétní objekt chci použít příslušný formulář)</w:t>
      </w:r>
    </w:p>
    <w:p w:rsidR="0030384F" w:rsidRPr="00413533" w:rsidRDefault="0030384F" w:rsidP="0030384F">
      <w:pPr>
        <w:rPr>
          <w:rFonts w:ascii="Arial" w:hAnsi="Arial" w:cs="Arial"/>
          <w:sz w:val="20"/>
          <w:szCs w:val="20"/>
        </w:rPr>
      </w:pPr>
    </w:p>
    <w:p w:rsidR="0030384F" w:rsidRPr="00413533" w:rsidRDefault="0030384F" w:rsidP="0030384F">
      <w:pPr>
        <w:rPr>
          <w:rFonts w:ascii="Arial" w:hAnsi="Arial" w:cs="Arial"/>
          <w:sz w:val="20"/>
          <w:szCs w:val="20"/>
        </w:rPr>
      </w:pPr>
      <w:r>
        <w:rPr>
          <w:rFonts w:ascii="Arial" w:hAnsi="Arial" w:cs="Arial"/>
          <w:sz w:val="20"/>
          <w:szCs w:val="20"/>
        </w:rPr>
        <w:lastRenderedPageBreak/>
        <w:t>P</w:t>
      </w:r>
      <w:r w:rsidRPr="00413533">
        <w:rPr>
          <w:rFonts w:ascii="Arial" w:hAnsi="Arial" w:cs="Arial"/>
          <w:sz w:val="20"/>
          <w:szCs w:val="20"/>
        </w:rPr>
        <w:t>roperty:</w:t>
      </w:r>
    </w:p>
    <w:p w:rsidR="0030384F" w:rsidRPr="00413533" w:rsidRDefault="0030384F" w:rsidP="0030384F">
      <w:pPr>
        <w:rPr>
          <w:rFonts w:ascii="Arial" w:hAnsi="Arial" w:cs="Arial"/>
          <w:sz w:val="20"/>
          <w:szCs w:val="20"/>
        </w:rPr>
      </w:pPr>
      <w:r w:rsidRPr="008910E4">
        <w:rPr>
          <w:rFonts w:ascii="Arial" w:hAnsi="Arial" w:cs="Arial"/>
          <w:b/>
          <w:sz w:val="20"/>
          <w:szCs w:val="20"/>
        </w:rPr>
        <w:t>ObjectName</w:t>
      </w:r>
      <w:r w:rsidRPr="00413533">
        <w:rPr>
          <w:rFonts w:ascii="Arial" w:hAnsi="Arial" w:cs="Arial"/>
          <w:sz w:val="20"/>
          <w:szCs w:val="20"/>
        </w:rPr>
        <w:t>: string, defaultně prázdný, ale měl by být povinně vyplněný, jinak to nebude fungovat</w:t>
      </w:r>
    </w:p>
    <w:p w:rsidR="0030384F" w:rsidRPr="00413533" w:rsidRDefault="0030384F" w:rsidP="0030384F">
      <w:pPr>
        <w:rPr>
          <w:rFonts w:ascii="Arial" w:hAnsi="Arial" w:cs="Arial"/>
          <w:sz w:val="20"/>
          <w:szCs w:val="20"/>
        </w:rPr>
      </w:pPr>
      <w:r w:rsidRPr="008910E4">
        <w:rPr>
          <w:rFonts w:ascii="Arial" w:hAnsi="Arial" w:cs="Arial"/>
          <w:b/>
          <w:sz w:val="20"/>
          <w:szCs w:val="20"/>
        </w:rPr>
        <w:t>FormName</w:t>
      </w:r>
      <w:r w:rsidRPr="00413533">
        <w:rPr>
          <w:rFonts w:ascii="Arial" w:hAnsi="Arial" w:cs="Arial"/>
          <w:sz w:val="20"/>
          <w:szCs w:val="20"/>
        </w:rPr>
        <w:t>: string, defaultně prázdný, ale bez vyplnění nemá smysl</w:t>
      </w:r>
    </w:p>
    <w:p w:rsidR="0030384F" w:rsidRPr="00413533" w:rsidRDefault="0030384F" w:rsidP="0030384F">
      <w:pPr>
        <w:rPr>
          <w:rFonts w:ascii="Arial" w:hAnsi="Arial" w:cs="Arial"/>
          <w:sz w:val="20"/>
          <w:szCs w:val="20"/>
        </w:rPr>
      </w:pPr>
      <w:r w:rsidRPr="008910E4">
        <w:rPr>
          <w:rFonts w:ascii="Arial" w:hAnsi="Arial" w:cs="Arial"/>
          <w:b/>
          <w:sz w:val="20"/>
          <w:szCs w:val="20"/>
        </w:rPr>
        <w:t>CallStaticMethod</w:t>
      </w:r>
      <w:r w:rsidRPr="00413533">
        <w:rPr>
          <w:rFonts w:ascii="Arial" w:hAnsi="Arial" w:cs="Arial"/>
          <w:sz w:val="20"/>
          <w:szCs w:val="20"/>
        </w:rPr>
        <w:t>: string, defaultně prázdný – název statické procedury ze třídy uvedené v ObjectName, která slouží pro implicitní naplnění objektu; pokud není uvedeno, naplní se pouze vazba na mastera</w:t>
      </w:r>
    </w:p>
    <w:p w:rsidR="0030384F" w:rsidRPr="00413533" w:rsidRDefault="0030384F" w:rsidP="0030384F">
      <w:pPr>
        <w:rPr>
          <w:rFonts w:ascii="Arial" w:hAnsi="Arial" w:cs="Arial"/>
          <w:sz w:val="20"/>
          <w:szCs w:val="20"/>
        </w:rPr>
      </w:pPr>
    </w:p>
    <w:p w:rsidR="0030384F" w:rsidRPr="00413533" w:rsidRDefault="0030384F" w:rsidP="0030384F">
      <w:pPr>
        <w:rPr>
          <w:rFonts w:ascii="Arial" w:hAnsi="Arial" w:cs="Arial"/>
          <w:sz w:val="20"/>
          <w:szCs w:val="20"/>
        </w:rPr>
      </w:pPr>
      <w:r w:rsidRPr="00413533">
        <w:rPr>
          <w:rFonts w:ascii="Arial" w:hAnsi="Arial" w:cs="Arial"/>
          <w:sz w:val="20"/>
          <w:szCs w:val="20"/>
        </w:rPr>
        <w:t>případně další property z předků (ReadOnlyIf, …).</w:t>
      </w:r>
    </w:p>
    <w:p w:rsidR="0030384F" w:rsidRPr="00413533" w:rsidRDefault="0030384F" w:rsidP="0030384F">
      <w:pPr>
        <w:rPr>
          <w:rFonts w:ascii="Arial" w:hAnsi="Arial" w:cs="Arial"/>
          <w:sz w:val="20"/>
          <w:szCs w:val="20"/>
        </w:rPr>
      </w:pPr>
      <w:r>
        <w:rPr>
          <w:rFonts w:ascii="Arial" w:hAnsi="Arial" w:cs="Arial"/>
          <w:sz w:val="20"/>
          <w:szCs w:val="20"/>
        </w:rPr>
        <w:t>Autor: Tom Nádvorník</w:t>
      </w:r>
    </w:p>
    <w:p w:rsidR="0030384F" w:rsidRPr="00413533" w:rsidRDefault="0030384F" w:rsidP="0030384F">
      <w:pPr>
        <w:rPr>
          <w:rFonts w:ascii="Arial" w:hAnsi="Arial" w:cs="Arial"/>
          <w:sz w:val="20"/>
          <w:szCs w:val="20"/>
        </w:rPr>
      </w:pPr>
    </w:p>
    <w:p w:rsidR="0030384F" w:rsidRPr="00D842D5" w:rsidRDefault="0030384F" w:rsidP="0030384F">
      <w:pPr>
        <w:pStyle w:val="Nadpis2"/>
        <w:rPr>
          <w:rFonts w:ascii="Times New Roman" w:hAnsi="Times New Roman"/>
        </w:rPr>
      </w:pPr>
      <w:bookmarkStart w:id="45" w:name="_Toc280706506"/>
      <w:r w:rsidRPr="00D842D5">
        <w:rPr>
          <w:rFonts w:ascii="Times New Roman" w:hAnsi="Times New Roman"/>
        </w:rPr>
        <w:t>Komponenty Two Frame List, Two Frame</w:t>
      </w:r>
      <w:r>
        <w:rPr>
          <w:rFonts w:ascii="Times New Roman" w:hAnsi="Times New Roman"/>
        </w:rPr>
        <w:t>L</w:t>
      </w:r>
      <w:r w:rsidRPr="00D842D5">
        <w:rPr>
          <w:rFonts w:ascii="Times New Roman" w:hAnsi="Times New Roman"/>
        </w:rPr>
        <w:t>ist Attribute</w:t>
      </w:r>
      <w:bookmarkEnd w:id="45"/>
    </w:p>
    <w:p w:rsidR="0030384F" w:rsidRPr="00D842D5" w:rsidRDefault="0030384F" w:rsidP="0030384F">
      <w:pPr>
        <w:rPr>
          <w:rFonts w:ascii="Arial" w:hAnsi="Arial" w:cs="Arial"/>
          <w:sz w:val="20"/>
          <w:szCs w:val="20"/>
        </w:rPr>
      </w:pPr>
      <w:r>
        <w:rPr>
          <w:rFonts w:ascii="Arial" w:hAnsi="Arial" w:cs="Arial"/>
          <w:sz w:val="20"/>
          <w:szCs w:val="20"/>
        </w:rPr>
        <w:t>Komponenty byly</w:t>
      </w:r>
      <w:r w:rsidRPr="00D842D5">
        <w:rPr>
          <w:rFonts w:ascii="Arial" w:hAnsi="Arial" w:cs="Arial"/>
          <w:sz w:val="20"/>
          <w:szCs w:val="20"/>
        </w:rPr>
        <w:t xml:space="preserve"> vytvořeny pro potřeby Webové aplikace (LIGHT, zda funguje i ve FULL verzi sdělí MM).</w:t>
      </w:r>
    </w:p>
    <w:p w:rsidR="0030384F" w:rsidRPr="00D842D5" w:rsidRDefault="0030384F" w:rsidP="0030384F">
      <w:pPr>
        <w:rPr>
          <w:rFonts w:ascii="Arial" w:hAnsi="Arial" w:cs="Arial"/>
          <w:sz w:val="20"/>
          <w:szCs w:val="20"/>
        </w:rPr>
      </w:pPr>
      <w:r w:rsidRPr="00D842D5">
        <w:rPr>
          <w:rFonts w:ascii="Arial" w:hAnsi="Arial" w:cs="Arial"/>
          <w:sz w:val="20"/>
          <w:szCs w:val="20"/>
        </w:rPr>
        <w:t>Prostřednictvím komponenty je možné hromadně vybírat více záznamů najednou bez toho, aniž by se muselo otevírat LOV.</w:t>
      </w:r>
    </w:p>
    <w:p w:rsidR="0030384F" w:rsidRPr="00D842D5" w:rsidRDefault="0030384F" w:rsidP="0030384F">
      <w:pPr>
        <w:rPr>
          <w:rFonts w:ascii="Arial" w:hAnsi="Arial" w:cs="Arial"/>
          <w:sz w:val="20"/>
          <w:szCs w:val="20"/>
        </w:rPr>
      </w:pPr>
      <w:r w:rsidRPr="00D842D5">
        <w:rPr>
          <w:rFonts w:ascii="Arial" w:hAnsi="Arial" w:cs="Arial"/>
          <w:sz w:val="20"/>
          <w:szCs w:val="20"/>
        </w:rPr>
        <w:t>Levá část seznamového okna slouží jako LOV, pravá část seznamového okna slouží jako Seznam vybraných hodnot.</w:t>
      </w:r>
    </w:p>
    <w:p w:rsidR="0030384F" w:rsidRPr="00D842D5" w:rsidRDefault="0030384F" w:rsidP="0030384F">
      <w:pPr>
        <w:rPr>
          <w:rFonts w:ascii="Arial" w:hAnsi="Arial" w:cs="Arial"/>
          <w:sz w:val="20"/>
          <w:szCs w:val="20"/>
        </w:rPr>
      </w:pPr>
      <w:r w:rsidRPr="00D842D5">
        <w:rPr>
          <w:rFonts w:ascii="Arial" w:hAnsi="Arial" w:cs="Arial"/>
          <w:sz w:val="20"/>
          <w:szCs w:val="20"/>
        </w:rPr>
        <w:t>V levé části okna se vybere položka, přes klávesy SHIFT několik položek výběrově, přes klávesu CTRL několik položek v řadě; přes šipku se přesunou položky do levého okna seznamu. Opačnou šipkou se položky z levého okna mažou. Pod oběma seznamovými okny je Detailové okno, ve kterém se zobrazuje detail položky vybrané v pravém seznamovém okně.</w:t>
      </w:r>
    </w:p>
    <w:p w:rsidR="0030384F" w:rsidRDefault="0030384F" w:rsidP="0030384F">
      <w:pPr>
        <w:rPr>
          <w:rFonts w:ascii="Arial" w:hAnsi="Arial" w:cs="Arial"/>
          <w:sz w:val="20"/>
          <w:szCs w:val="20"/>
        </w:rPr>
      </w:pPr>
      <w:r w:rsidRPr="00D842D5">
        <w:rPr>
          <w:rFonts w:ascii="Arial" w:hAnsi="Arial" w:cs="Arial"/>
          <w:sz w:val="20"/>
          <w:szCs w:val="20"/>
        </w:rPr>
        <w:t>Obě seznamové i detailové okno mohou obsahovat různé (ne stejné) atributy</w:t>
      </w:r>
    </w:p>
    <w:p w:rsidR="0030384F" w:rsidRDefault="0030384F" w:rsidP="0030384F">
      <w:pPr>
        <w:rPr>
          <w:rFonts w:ascii="Arial" w:hAnsi="Arial" w:cs="Arial"/>
          <w:sz w:val="20"/>
          <w:szCs w:val="20"/>
        </w:rPr>
      </w:pPr>
    </w:p>
    <w:p w:rsidR="0030384F" w:rsidRPr="00E82198" w:rsidRDefault="0030384F" w:rsidP="0030384F">
      <w:pPr>
        <w:pStyle w:val="Prosttext"/>
        <w:rPr>
          <w:rFonts w:ascii="Arial" w:hAnsi="Arial" w:cs="Arial"/>
          <w:sz w:val="20"/>
          <w:szCs w:val="20"/>
        </w:rPr>
      </w:pPr>
      <w:r w:rsidRPr="00E82198">
        <w:rPr>
          <w:rFonts w:ascii="Arial" w:hAnsi="Arial" w:cs="Arial"/>
          <w:sz w:val="20"/>
          <w:szCs w:val="20"/>
        </w:rPr>
        <w:t>Property</w:t>
      </w:r>
      <w:r>
        <w:rPr>
          <w:rFonts w:ascii="Arial" w:hAnsi="Arial" w:cs="Arial"/>
          <w:sz w:val="20"/>
          <w:szCs w:val="20"/>
        </w:rPr>
        <w:t>:</w:t>
      </w:r>
    </w:p>
    <w:p w:rsidR="0030384F" w:rsidRPr="00E82198" w:rsidRDefault="0030384F" w:rsidP="0030384F">
      <w:pPr>
        <w:pStyle w:val="Prosttext"/>
        <w:rPr>
          <w:rFonts w:ascii="Arial" w:hAnsi="Arial" w:cs="Arial"/>
          <w:sz w:val="20"/>
          <w:szCs w:val="20"/>
        </w:rPr>
      </w:pPr>
      <w:r w:rsidRPr="00E82198">
        <w:rPr>
          <w:rFonts w:ascii="Arial" w:hAnsi="Arial" w:cs="Arial"/>
          <w:b/>
          <w:sz w:val="20"/>
          <w:szCs w:val="20"/>
        </w:rPr>
        <w:t>ListAutomaticCondition: boolean</w:t>
      </w:r>
      <w:r w:rsidRPr="00E82198">
        <w:rPr>
          <w:rFonts w:ascii="Arial" w:hAnsi="Arial" w:cs="Arial"/>
          <w:sz w:val="20"/>
          <w:szCs w:val="20"/>
        </w:rPr>
        <w:t>;</w:t>
      </w:r>
      <w:r>
        <w:rPr>
          <w:rFonts w:ascii="Arial" w:hAnsi="Arial" w:cs="Arial"/>
          <w:sz w:val="20"/>
          <w:szCs w:val="20"/>
        </w:rPr>
        <w:t xml:space="preserve"> </w:t>
      </w:r>
      <w:r w:rsidRPr="00E82198">
        <w:rPr>
          <w:rFonts w:ascii="Arial" w:hAnsi="Arial" w:cs="Arial"/>
          <w:sz w:val="20"/>
          <w:szCs w:val="20"/>
        </w:rPr>
        <w:t xml:space="preserve">Defaultní hodnota je True. Pokud implementátor nezmění hodnotu na false, tak komponenta přidává do výběrového seznamu podmínku, která vyřadí už přidělené hodnoty. </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p>
    <w:p w:rsidR="0030384F" w:rsidRPr="00D842D5" w:rsidRDefault="0030384F" w:rsidP="0030384F">
      <w:pPr>
        <w:rPr>
          <w:rFonts w:ascii="Arial" w:hAnsi="Arial" w:cs="Arial"/>
          <w:sz w:val="20"/>
          <w:szCs w:val="20"/>
        </w:rPr>
      </w:pPr>
      <w:r>
        <w:rPr>
          <w:rFonts w:ascii="Arial" w:hAnsi="Arial" w:cs="Arial"/>
          <w:sz w:val="20"/>
          <w:szCs w:val="20"/>
        </w:rPr>
        <w:t>viz grafika vXGenu</w:t>
      </w:r>
    </w:p>
    <w:p w:rsidR="0030384F" w:rsidRDefault="0030384F" w:rsidP="0030384F">
      <w:pPr>
        <w:rPr>
          <w:rFonts w:ascii="Arial" w:hAnsi="Arial" w:cs="Arial"/>
          <w:color w:val="000080"/>
          <w:sz w:val="20"/>
          <w:szCs w:val="20"/>
        </w:rPr>
      </w:pPr>
      <w:r>
        <w:rPr>
          <w:rFonts w:ascii="Arial" w:hAnsi="Arial" w:cs="Arial"/>
          <w:color w:val="000080"/>
          <w:sz w:val="20"/>
          <w:szCs w:val="20"/>
        </w:rPr>
        <w:pict>
          <v:shape id="_x0000_i1040" type="#_x0000_t75" style="width:318.1pt;height:247.15pt">
            <v:imagedata r:id="rId24"/>
          </v:shape>
        </w:pict>
      </w:r>
    </w:p>
    <w:p w:rsidR="0030384F" w:rsidRDefault="0030384F" w:rsidP="0030384F">
      <w:pPr>
        <w:rPr>
          <w:rFonts w:ascii="Arial" w:hAnsi="Arial" w:cs="Arial"/>
          <w:color w:val="000080"/>
          <w:sz w:val="20"/>
          <w:szCs w:val="20"/>
        </w:rPr>
      </w:pPr>
    </w:p>
    <w:p w:rsidR="0030384F" w:rsidRPr="00D842D5" w:rsidRDefault="0030384F" w:rsidP="0030384F">
      <w:pPr>
        <w:rPr>
          <w:rFonts w:ascii="Arial" w:hAnsi="Arial" w:cs="Arial"/>
          <w:sz w:val="20"/>
          <w:szCs w:val="20"/>
        </w:rPr>
      </w:pPr>
      <w:r w:rsidRPr="00D842D5">
        <w:rPr>
          <w:rFonts w:ascii="Arial" w:hAnsi="Arial" w:cs="Arial"/>
          <w:sz w:val="20"/>
          <w:szCs w:val="20"/>
        </w:rPr>
        <w:t>viz grafika v aplikaci</w:t>
      </w:r>
    </w:p>
    <w:p w:rsidR="0030384F" w:rsidRDefault="0030384F" w:rsidP="0030384F">
      <w:pPr>
        <w:rPr>
          <w:rFonts w:ascii="Arial" w:hAnsi="Arial" w:cs="Arial"/>
          <w:color w:val="000080"/>
          <w:sz w:val="20"/>
          <w:szCs w:val="20"/>
        </w:rPr>
      </w:pPr>
      <w:r>
        <w:rPr>
          <w:rFonts w:ascii="Arial" w:hAnsi="Arial" w:cs="Arial"/>
          <w:color w:val="000080"/>
          <w:sz w:val="20"/>
          <w:szCs w:val="20"/>
        </w:rPr>
        <w:pict>
          <v:shape id="_x0000_i1041" type="#_x0000_t75" style="width:299.8pt;height:352.5pt">
            <v:imagedata r:id="rId25"/>
          </v:shape>
        </w:pict>
      </w:r>
    </w:p>
    <w:p w:rsidR="0030384F" w:rsidRDefault="0030384F" w:rsidP="0030384F">
      <w:pPr>
        <w:rPr>
          <w:rFonts w:ascii="Arial" w:hAnsi="Arial" w:cs="Arial"/>
          <w:color w:val="000080"/>
          <w:sz w:val="20"/>
          <w:szCs w:val="20"/>
        </w:rPr>
      </w:pPr>
    </w:p>
    <w:p w:rsidR="0030384F" w:rsidRPr="000F4E0B" w:rsidRDefault="0030384F" w:rsidP="0030384F">
      <w:pPr>
        <w:rPr>
          <w:rFonts w:ascii="Arial" w:hAnsi="Arial" w:cs="Arial"/>
          <w:sz w:val="20"/>
          <w:szCs w:val="20"/>
        </w:rPr>
      </w:pPr>
      <w:r w:rsidRPr="000F4E0B">
        <w:rPr>
          <w:rFonts w:ascii="Arial" w:hAnsi="Arial" w:cs="Arial"/>
          <w:sz w:val="20"/>
          <w:szCs w:val="20"/>
        </w:rPr>
        <w:t>Naplnění vlastností oken</w:t>
      </w:r>
    </w:p>
    <w:p w:rsidR="0030384F" w:rsidRPr="000F4E0B" w:rsidRDefault="0030384F" w:rsidP="0030384F">
      <w:pPr>
        <w:rPr>
          <w:rFonts w:ascii="Arial" w:hAnsi="Arial" w:cs="Arial"/>
          <w:sz w:val="20"/>
          <w:szCs w:val="20"/>
        </w:rPr>
      </w:pPr>
      <w:r w:rsidRPr="000F4E0B">
        <w:rPr>
          <w:rFonts w:ascii="Arial" w:hAnsi="Arial" w:cs="Arial"/>
          <w:sz w:val="20"/>
          <w:szCs w:val="20"/>
        </w:rPr>
        <w:t>==================</w:t>
      </w:r>
    </w:p>
    <w:p w:rsidR="0030384F" w:rsidRPr="000F4E0B" w:rsidRDefault="0030384F" w:rsidP="0030384F">
      <w:pPr>
        <w:rPr>
          <w:rFonts w:ascii="Arial" w:hAnsi="Arial" w:cs="Arial"/>
          <w:sz w:val="20"/>
          <w:szCs w:val="20"/>
        </w:rPr>
      </w:pPr>
      <w:r>
        <w:rPr>
          <w:rFonts w:ascii="Arial" w:hAnsi="Arial" w:cs="Arial"/>
          <w:sz w:val="20"/>
          <w:szCs w:val="20"/>
        </w:rPr>
        <w:t xml:space="preserve">Část </w:t>
      </w:r>
      <w:r w:rsidRPr="000F4E0B">
        <w:rPr>
          <w:rFonts w:ascii="Arial" w:hAnsi="Arial" w:cs="Arial"/>
          <w:sz w:val="20"/>
          <w:szCs w:val="20"/>
        </w:rPr>
        <w:t>SEZNAM</w:t>
      </w:r>
      <w:r>
        <w:rPr>
          <w:rFonts w:ascii="Arial" w:hAnsi="Arial" w:cs="Arial"/>
          <w:sz w:val="20"/>
          <w:szCs w:val="20"/>
        </w:rPr>
        <w:t>:</w:t>
      </w:r>
    </w:p>
    <w:p w:rsidR="0030384F" w:rsidRPr="000F4E0B" w:rsidRDefault="0030384F" w:rsidP="0030384F">
      <w:pPr>
        <w:rPr>
          <w:rFonts w:ascii="Arial" w:hAnsi="Arial" w:cs="Arial"/>
          <w:sz w:val="20"/>
          <w:szCs w:val="20"/>
        </w:rPr>
      </w:pPr>
      <w:r w:rsidRPr="000F4E0B">
        <w:rPr>
          <w:rFonts w:ascii="Arial" w:hAnsi="Arial" w:cs="Arial"/>
          <w:sz w:val="20"/>
          <w:szCs w:val="20"/>
        </w:rPr>
        <w:t>LISTOBJECTNAME: formulář odkud se vybírají data (například číselník)</w:t>
      </w:r>
    </w:p>
    <w:p w:rsidR="0030384F" w:rsidRPr="000F4E0B" w:rsidRDefault="0030384F" w:rsidP="0030384F">
      <w:pPr>
        <w:rPr>
          <w:rFonts w:ascii="Arial" w:hAnsi="Arial" w:cs="Arial"/>
          <w:sz w:val="20"/>
          <w:szCs w:val="20"/>
        </w:rPr>
      </w:pPr>
      <w:r w:rsidRPr="000F4E0B">
        <w:rPr>
          <w:rFonts w:ascii="Arial" w:hAnsi="Arial" w:cs="Arial"/>
          <w:sz w:val="20"/>
          <w:szCs w:val="20"/>
        </w:rPr>
        <w:t>MASTERFRAME? název případného INVISIBLE FRAME</w:t>
      </w:r>
    </w:p>
    <w:p w:rsidR="0030384F" w:rsidRPr="000F4E0B" w:rsidRDefault="0030384F" w:rsidP="0030384F">
      <w:pPr>
        <w:rPr>
          <w:rFonts w:ascii="Arial" w:hAnsi="Arial" w:cs="Arial"/>
          <w:sz w:val="20"/>
          <w:szCs w:val="20"/>
        </w:rPr>
      </w:pPr>
      <w:r w:rsidRPr="000F4E0B">
        <w:rPr>
          <w:rFonts w:ascii="Arial" w:hAnsi="Arial" w:cs="Arial"/>
          <w:sz w:val="20"/>
          <w:szCs w:val="20"/>
        </w:rPr>
        <w:t>ATRRNAME: vazba z datové třídy do číselníku (LOV)</w:t>
      </w:r>
    </w:p>
    <w:p w:rsidR="0030384F" w:rsidRPr="000F4E0B" w:rsidRDefault="0030384F" w:rsidP="0030384F">
      <w:pPr>
        <w:rPr>
          <w:rFonts w:ascii="Arial" w:hAnsi="Arial" w:cs="Arial"/>
          <w:sz w:val="20"/>
          <w:szCs w:val="20"/>
        </w:rPr>
      </w:pPr>
      <w:r w:rsidRPr="000F4E0B">
        <w:rPr>
          <w:rFonts w:ascii="Arial" w:hAnsi="Arial" w:cs="Arial"/>
          <w:sz w:val="20"/>
          <w:szCs w:val="20"/>
        </w:rPr>
        <w:t>MASTERLINKTOATTR: vazba na případný INVISIBLE FRAME</w:t>
      </w:r>
    </w:p>
    <w:p w:rsidR="0030384F" w:rsidRPr="000F4E0B" w:rsidRDefault="0030384F" w:rsidP="0030384F">
      <w:pPr>
        <w:rPr>
          <w:rFonts w:ascii="Arial" w:hAnsi="Arial" w:cs="Arial"/>
          <w:sz w:val="20"/>
          <w:szCs w:val="20"/>
        </w:rPr>
      </w:pPr>
      <w:r w:rsidRPr="000F4E0B">
        <w:rPr>
          <w:rFonts w:ascii="Arial" w:hAnsi="Arial" w:cs="Arial"/>
          <w:sz w:val="20"/>
          <w:szCs w:val="20"/>
        </w:rPr>
        <w:t>Ostatní vlastnosti jako jiná komponenta (podmínka, třídění, ....)</w:t>
      </w:r>
    </w:p>
    <w:p w:rsidR="0030384F" w:rsidRPr="000F4E0B" w:rsidRDefault="0030384F" w:rsidP="0030384F">
      <w:pPr>
        <w:rPr>
          <w:rFonts w:ascii="Arial" w:hAnsi="Arial" w:cs="Arial"/>
          <w:sz w:val="20"/>
          <w:szCs w:val="20"/>
        </w:rPr>
      </w:pPr>
    </w:p>
    <w:p w:rsidR="0030384F" w:rsidRPr="000F4E0B" w:rsidRDefault="0030384F" w:rsidP="0030384F">
      <w:pPr>
        <w:rPr>
          <w:rFonts w:ascii="Arial" w:hAnsi="Arial" w:cs="Arial"/>
          <w:sz w:val="20"/>
          <w:szCs w:val="20"/>
        </w:rPr>
      </w:pPr>
      <w:r w:rsidRPr="000F4E0B">
        <w:rPr>
          <w:rFonts w:ascii="Arial" w:hAnsi="Arial" w:cs="Arial"/>
          <w:sz w:val="20"/>
          <w:szCs w:val="20"/>
        </w:rPr>
        <w:t>Atributy v levé části: atributy z Master (například číselník) včetně vazby (LOV) (TWO FRAME LIST ATTRIBUT)</w:t>
      </w:r>
    </w:p>
    <w:p w:rsidR="0030384F" w:rsidRPr="000F4E0B" w:rsidRDefault="0030384F" w:rsidP="0030384F">
      <w:pPr>
        <w:rPr>
          <w:rFonts w:ascii="Arial" w:hAnsi="Arial" w:cs="Arial"/>
          <w:sz w:val="20"/>
          <w:szCs w:val="20"/>
        </w:rPr>
      </w:pPr>
      <w:r w:rsidRPr="000F4E0B">
        <w:rPr>
          <w:rFonts w:ascii="Arial" w:hAnsi="Arial" w:cs="Arial"/>
          <w:sz w:val="20"/>
          <w:szCs w:val="20"/>
        </w:rPr>
        <w:t>Atributy v pravé části: atributy z vybrané třídy, případné atributy z Master včetně vazeb (LIST FRAME ATTRIBUT)</w:t>
      </w:r>
    </w:p>
    <w:p w:rsidR="0030384F" w:rsidRPr="000F4E0B" w:rsidRDefault="0030384F" w:rsidP="0030384F">
      <w:pPr>
        <w:rPr>
          <w:rFonts w:ascii="Arial" w:hAnsi="Arial" w:cs="Arial"/>
          <w:sz w:val="20"/>
          <w:szCs w:val="20"/>
        </w:rPr>
      </w:pPr>
      <w:r w:rsidRPr="000F4E0B">
        <w:rPr>
          <w:rFonts w:ascii="Arial" w:hAnsi="Arial" w:cs="Arial"/>
          <w:sz w:val="20"/>
          <w:szCs w:val="20"/>
        </w:rPr>
        <w:t> (jako u každého jiného seznamu)</w:t>
      </w:r>
    </w:p>
    <w:p w:rsidR="0030384F" w:rsidRPr="000F4E0B" w:rsidRDefault="0030384F" w:rsidP="0030384F">
      <w:pPr>
        <w:rPr>
          <w:rFonts w:ascii="Arial" w:hAnsi="Arial" w:cs="Arial"/>
          <w:sz w:val="20"/>
          <w:szCs w:val="20"/>
        </w:rPr>
      </w:pPr>
    </w:p>
    <w:p w:rsidR="0030384F" w:rsidRPr="000F4E0B" w:rsidRDefault="0030384F" w:rsidP="0030384F">
      <w:pPr>
        <w:rPr>
          <w:rFonts w:ascii="Arial" w:hAnsi="Arial" w:cs="Arial"/>
          <w:sz w:val="20"/>
          <w:szCs w:val="20"/>
        </w:rPr>
      </w:pPr>
      <w:r>
        <w:rPr>
          <w:rFonts w:ascii="Arial" w:hAnsi="Arial" w:cs="Arial"/>
          <w:sz w:val="20"/>
          <w:szCs w:val="20"/>
        </w:rPr>
        <w:t xml:space="preserve">Část </w:t>
      </w:r>
      <w:r w:rsidRPr="000F4E0B">
        <w:rPr>
          <w:rFonts w:ascii="Arial" w:hAnsi="Arial" w:cs="Arial"/>
          <w:sz w:val="20"/>
          <w:szCs w:val="20"/>
        </w:rPr>
        <w:t>DETAIL</w:t>
      </w:r>
      <w:r>
        <w:rPr>
          <w:rFonts w:ascii="Arial" w:hAnsi="Arial" w:cs="Arial"/>
          <w:sz w:val="20"/>
          <w:szCs w:val="20"/>
        </w:rPr>
        <w:t>:</w:t>
      </w:r>
    </w:p>
    <w:p w:rsidR="0030384F" w:rsidRPr="000F4E0B" w:rsidRDefault="0030384F" w:rsidP="0030384F">
      <w:pPr>
        <w:rPr>
          <w:rFonts w:ascii="Arial" w:hAnsi="Arial" w:cs="Arial"/>
          <w:sz w:val="20"/>
          <w:szCs w:val="20"/>
        </w:rPr>
      </w:pPr>
      <w:r w:rsidRPr="000F4E0B">
        <w:rPr>
          <w:rFonts w:ascii="Arial" w:hAnsi="Arial" w:cs="Arial"/>
          <w:sz w:val="20"/>
          <w:szCs w:val="20"/>
        </w:rPr>
        <w:t>Jako u každého jiného detailu (DETAIL FRAME a běžné komponenty)</w:t>
      </w:r>
    </w:p>
    <w:p w:rsidR="0030384F" w:rsidRDefault="0030384F" w:rsidP="0030384F">
      <w:pPr>
        <w:rPr>
          <w:rFonts w:ascii="Arial" w:hAnsi="Arial" w:cs="Arial"/>
          <w:sz w:val="20"/>
          <w:szCs w:val="20"/>
        </w:rPr>
      </w:pPr>
    </w:p>
    <w:p w:rsidR="0030384F" w:rsidRDefault="0030384F" w:rsidP="0030384F">
      <w:pPr>
        <w:autoSpaceDE w:val="0"/>
        <w:autoSpaceDN w:val="0"/>
        <w:adjustRightInd w:val="0"/>
        <w:rPr>
          <w:rFonts w:ascii="Arial" w:hAnsi="Arial" w:cs="Arial"/>
          <w:sz w:val="20"/>
          <w:szCs w:val="20"/>
          <w:lang w:val="en-US"/>
        </w:rPr>
      </w:pPr>
      <w:r>
        <w:rPr>
          <w:rFonts w:ascii="Arial" w:hAnsi="Arial" w:cs="Arial"/>
          <w:sz w:val="20"/>
          <w:szCs w:val="20"/>
        </w:rPr>
        <w:t>Property pro Two Frame List:</w:t>
      </w:r>
    </w:p>
    <w:p w:rsidR="0030384F" w:rsidRDefault="0030384F" w:rsidP="0030384F">
      <w:pPr>
        <w:autoSpaceDE w:val="0"/>
        <w:autoSpaceDN w:val="0"/>
        <w:adjustRightInd w:val="0"/>
        <w:rPr>
          <w:lang w:val="en-US"/>
        </w:rPr>
      </w:pPr>
      <w:r>
        <w:rPr>
          <w:sz w:val="16"/>
          <w:szCs w:val="16"/>
        </w:rPr>
        <w:t xml:space="preserve">  </w:t>
      </w:r>
      <w:r>
        <w:rPr>
          <w:rFonts w:ascii="Arial" w:hAnsi="Arial" w:cs="Arial"/>
          <w:b/>
          <w:bCs/>
          <w:color w:val="000000"/>
          <w:sz w:val="20"/>
          <w:szCs w:val="20"/>
          <w:lang w:val="en-US"/>
        </w:rPr>
        <w:t>ListObjectName</w:t>
      </w:r>
      <w:r>
        <w:rPr>
          <w:rFonts w:ascii="Arial" w:hAnsi="Arial" w:cs="Arial"/>
          <w:color w:val="000000"/>
          <w:sz w:val="20"/>
          <w:szCs w:val="20"/>
          <w:lang w:val="en-US"/>
        </w:rPr>
        <w:t xml:space="preserve"> </w:t>
      </w:r>
      <w:r>
        <w:rPr>
          <w:rFonts w:ascii="Arial" w:hAnsi="Arial" w:cs="Arial"/>
          <w:color w:val="000000"/>
          <w:sz w:val="20"/>
          <w:szCs w:val="20"/>
        </w:rPr>
        <w:t xml:space="preserve">(string) </w:t>
      </w:r>
      <w:r>
        <w:rPr>
          <w:rFonts w:ascii="Arial" w:hAnsi="Arial" w:cs="Arial"/>
          <w:color w:val="000000"/>
          <w:sz w:val="20"/>
          <w:szCs w:val="20"/>
          <w:lang w:val="en-US"/>
        </w:rPr>
        <w:t>- Objekt s výb</w:t>
      </w:r>
      <w:r>
        <w:rPr>
          <w:rFonts w:ascii="Arial" w:hAnsi="Arial" w:cs="Arial"/>
          <w:color w:val="000000"/>
          <w:sz w:val="20"/>
          <w:szCs w:val="20"/>
        </w:rPr>
        <w:t>ě</w:t>
      </w:r>
      <w:r>
        <w:rPr>
          <w:rFonts w:ascii="Arial" w:hAnsi="Arial" w:cs="Arial"/>
          <w:color w:val="000000"/>
          <w:sz w:val="20"/>
          <w:szCs w:val="20"/>
          <w:lang w:val="en-US"/>
        </w:rPr>
        <w:t>rem v</w:t>
      </w:r>
      <w:r>
        <w:rPr>
          <w:rFonts w:ascii="Arial" w:hAnsi="Arial" w:cs="Arial"/>
          <w:color w:val="000000"/>
          <w:sz w:val="20"/>
          <w:szCs w:val="20"/>
        </w:rPr>
        <w:t>š</w:t>
      </w:r>
      <w:r>
        <w:rPr>
          <w:rFonts w:ascii="Arial" w:hAnsi="Arial" w:cs="Arial"/>
          <w:color w:val="000000"/>
          <w:sz w:val="20"/>
          <w:szCs w:val="20"/>
          <w:lang w:val="en-US"/>
        </w:rPr>
        <w:t>ech dat</w:t>
      </w:r>
    </w:p>
    <w:p w:rsidR="0030384F" w:rsidRDefault="0030384F" w:rsidP="0030384F">
      <w:pPr>
        <w:autoSpaceDE w:val="0"/>
        <w:autoSpaceDN w:val="0"/>
        <w:adjustRightInd w:val="0"/>
        <w:rPr>
          <w:lang w:val="en-US"/>
        </w:rPr>
      </w:pPr>
      <w:r>
        <w:rPr>
          <w:rFonts w:ascii="Arial" w:hAnsi="Arial" w:cs="Arial"/>
          <w:color w:val="000000"/>
          <w:sz w:val="20"/>
          <w:szCs w:val="20"/>
        </w:rPr>
        <w:t xml:space="preserve">  </w:t>
      </w:r>
      <w:r>
        <w:rPr>
          <w:rFonts w:ascii="Arial" w:hAnsi="Arial" w:cs="Arial"/>
          <w:b/>
          <w:bCs/>
          <w:color w:val="000000"/>
          <w:sz w:val="20"/>
          <w:szCs w:val="20"/>
        </w:rPr>
        <w:t>L</w:t>
      </w:r>
      <w:r>
        <w:rPr>
          <w:rFonts w:ascii="Arial" w:hAnsi="Arial" w:cs="Arial"/>
          <w:b/>
          <w:bCs/>
          <w:color w:val="000000"/>
          <w:sz w:val="20"/>
          <w:szCs w:val="20"/>
          <w:lang w:val="en-US"/>
        </w:rPr>
        <w:t>istCondition</w:t>
      </w:r>
      <w:r>
        <w:rPr>
          <w:rFonts w:ascii="Arial" w:hAnsi="Arial" w:cs="Arial"/>
          <w:color w:val="000000"/>
          <w:sz w:val="20"/>
          <w:szCs w:val="20"/>
          <w:lang w:val="en-US"/>
        </w:rPr>
        <w:t xml:space="preserve"> </w:t>
      </w:r>
      <w:r>
        <w:rPr>
          <w:rFonts w:ascii="Arial" w:hAnsi="Arial" w:cs="Arial"/>
          <w:color w:val="000000"/>
          <w:sz w:val="20"/>
          <w:szCs w:val="20"/>
        </w:rPr>
        <w:t xml:space="preserve">(string) </w:t>
      </w:r>
      <w:r>
        <w:rPr>
          <w:rFonts w:ascii="Tahoma" w:hAnsi="Tahoma" w:cs="Tahoma"/>
          <w:color w:val="000000"/>
          <w:sz w:val="20"/>
          <w:szCs w:val="20"/>
          <w:lang w:val="en-US"/>
        </w:rPr>
        <w:t>–</w:t>
      </w:r>
      <w:r>
        <w:rPr>
          <w:rFonts w:ascii="Arial" w:hAnsi="Arial" w:cs="Arial"/>
          <w:color w:val="000000"/>
          <w:sz w:val="20"/>
          <w:szCs w:val="20"/>
          <w:lang w:val="en-US"/>
        </w:rPr>
        <w:t xml:space="preserve"> Podmínka pro tento výb</w:t>
      </w:r>
      <w:r>
        <w:rPr>
          <w:rFonts w:ascii="Arial" w:hAnsi="Arial" w:cs="Arial"/>
          <w:color w:val="000000"/>
          <w:sz w:val="20"/>
          <w:szCs w:val="20"/>
        </w:rPr>
        <w:t>ě</w:t>
      </w:r>
      <w:r>
        <w:rPr>
          <w:rFonts w:ascii="Arial" w:hAnsi="Arial" w:cs="Arial"/>
          <w:color w:val="000000"/>
          <w:sz w:val="20"/>
          <w:szCs w:val="20"/>
          <w:lang w:val="en-US"/>
        </w:rPr>
        <w:t>r</w:t>
      </w:r>
    </w:p>
    <w:p w:rsidR="0030384F" w:rsidRDefault="0030384F" w:rsidP="0030384F">
      <w:pPr>
        <w:autoSpaceDE w:val="0"/>
        <w:autoSpaceDN w:val="0"/>
        <w:adjustRightInd w:val="0"/>
        <w:rPr>
          <w:lang w:val="en-US"/>
        </w:rPr>
      </w:pPr>
      <w:r>
        <w:rPr>
          <w:rFonts w:ascii="Arial" w:hAnsi="Arial" w:cs="Arial"/>
          <w:color w:val="000000"/>
          <w:sz w:val="20"/>
          <w:szCs w:val="20"/>
        </w:rPr>
        <w:t xml:space="preserve">  </w:t>
      </w:r>
      <w:r>
        <w:rPr>
          <w:rFonts w:ascii="Arial" w:hAnsi="Arial" w:cs="Arial"/>
          <w:b/>
          <w:bCs/>
          <w:color w:val="000000"/>
          <w:sz w:val="20"/>
          <w:szCs w:val="20"/>
          <w:lang w:val="en-US"/>
        </w:rPr>
        <w:t>attrName</w:t>
      </w:r>
      <w:r>
        <w:rPr>
          <w:rFonts w:ascii="Arial" w:hAnsi="Arial" w:cs="Arial"/>
          <w:color w:val="000000"/>
          <w:sz w:val="20"/>
          <w:szCs w:val="20"/>
          <w:lang w:val="en-US"/>
        </w:rPr>
        <w:t xml:space="preserve"> </w:t>
      </w:r>
      <w:r>
        <w:rPr>
          <w:rFonts w:ascii="Arial" w:hAnsi="Arial" w:cs="Arial"/>
          <w:color w:val="000000"/>
          <w:sz w:val="20"/>
          <w:szCs w:val="20"/>
        </w:rPr>
        <w:t xml:space="preserve">(string) </w:t>
      </w:r>
      <w:r>
        <w:rPr>
          <w:rFonts w:ascii="Tahoma" w:hAnsi="Tahoma" w:cs="Tahoma"/>
          <w:color w:val="000000"/>
          <w:sz w:val="20"/>
          <w:szCs w:val="20"/>
          <w:lang w:val="en-US"/>
        </w:rPr>
        <w:t>–</w:t>
      </w:r>
      <w:r>
        <w:rPr>
          <w:rFonts w:ascii="Arial" w:hAnsi="Arial" w:cs="Arial"/>
          <w:color w:val="000000"/>
          <w:sz w:val="20"/>
          <w:szCs w:val="20"/>
          <w:lang w:val="en-US"/>
        </w:rPr>
        <w:t xml:space="preserve"> atribut do kterého se má ukládat odkaz na vybranou hodnotu</w:t>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Property pro Two Frame List Attribute:</w:t>
      </w:r>
    </w:p>
    <w:p w:rsidR="0030384F" w:rsidRDefault="0030384F" w:rsidP="0030384F">
      <w:pPr>
        <w:autoSpaceDE w:val="0"/>
        <w:autoSpaceDN w:val="0"/>
        <w:adjustRightInd w:val="0"/>
        <w:rPr>
          <w:rFonts w:ascii="Arial" w:hAnsi="Arial" w:cs="Arial"/>
          <w:sz w:val="20"/>
          <w:szCs w:val="20"/>
          <w:lang w:val="en-US"/>
        </w:rPr>
      </w:pPr>
      <w:r>
        <w:rPr>
          <w:rFonts w:ascii="Arial" w:hAnsi="Arial" w:cs="Arial"/>
          <w:sz w:val="20"/>
          <w:szCs w:val="20"/>
        </w:rPr>
        <w:t xml:space="preserve">  stejné jako pro Frame List Attribute</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p>
    <w:p w:rsidR="0030384F" w:rsidRDefault="0030384F" w:rsidP="0030384F">
      <w:pPr>
        <w:pStyle w:val="Nadpis2"/>
        <w:rPr>
          <w:rFonts w:ascii="Times New Roman" w:hAnsi="Times New Roman"/>
        </w:rPr>
      </w:pPr>
      <w:bookmarkStart w:id="46" w:name="_Toc280706507"/>
      <w:r w:rsidRPr="00D842D5">
        <w:rPr>
          <w:rFonts w:ascii="Times New Roman" w:hAnsi="Times New Roman"/>
        </w:rPr>
        <w:t>Komponent</w:t>
      </w:r>
      <w:r>
        <w:rPr>
          <w:rFonts w:ascii="Times New Roman" w:hAnsi="Times New Roman"/>
        </w:rPr>
        <w:t>a</w:t>
      </w:r>
      <w:r w:rsidRPr="00D842D5">
        <w:rPr>
          <w:rFonts w:ascii="Times New Roman" w:hAnsi="Times New Roman"/>
        </w:rPr>
        <w:t xml:space="preserve"> </w:t>
      </w:r>
      <w:r>
        <w:rPr>
          <w:rFonts w:ascii="Times New Roman" w:hAnsi="Times New Roman"/>
        </w:rPr>
        <w:t>XAML element</w:t>
      </w:r>
      <w:bookmarkEnd w:id="46"/>
    </w:p>
    <w:p w:rsidR="0030384F" w:rsidRPr="00424ACD" w:rsidRDefault="0030384F" w:rsidP="0030384F">
      <w:r w:rsidRPr="00424ACD">
        <w:t>Slou</w:t>
      </w:r>
      <w:r>
        <w:t>ží</w:t>
      </w:r>
      <w:r w:rsidRPr="00424ACD">
        <w:t xml:space="preserve"> na vlo</w:t>
      </w:r>
      <w:r>
        <w:t>ž</w:t>
      </w:r>
      <w:r w:rsidRPr="00424ACD">
        <w:t>en</w:t>
      </w:r>
      <w:r>
        <w:t>í</w:t>
      </w:r>
      <w:r w:rsidRPr="00424ACD">
        <w:t xml:space="preserve"> XAML elementu do formul</w:t>
      </w:r>
      <w:r>
        <w:t>ář</w:t>
      </w:r>
      <w:r w:rsidRPr="00424ACD">
        <w:t>e</w:t>
      </w:r>
      <w:r>
        <w:t>. Například:</w:t>
      </w:r>
    </w:p>
    <w:p w:rsidR="0030384F" w:rsidRDefault="0030384F" w:rsidP="0030384F">
      <w:pPr>
        <w:autoSpaceDE w:val="0"/>
        <w:autoSpaceDN w:val="0"/>
        <w:rPr>
          <w:rFonts w:ascii="Consolas" w:hAnsi="Consolas" w:cs="Consolas"/>
          <w:color w:val="0000FF"/>
          <w:sz w:val="19"/>
          <w:szCs w:val="19"/>
        </w:rPr>
      </w:pPr>
      <w:r>
        <w:rPr>
          <w:rFonts w:ascii="Consolas" w:hAnsi="Consolas" w:cs="Consolas"/>
          <w:color w:val="0000FF"/>
          <w:sz w:val="19"/>
          <w:szCs w:val="19"/>
        </w:rPr>
        <w:lastRenderedPageBreak/>
        <w:t>&lt;</w:t>
      </w:r>
      <w:r>
        <w:rPr>
          <w:rFonts w:ascii="Consolas" w:hAnsi="Consolas" w:cs="Consolas"/>
          <w:color w:val="A31515"/>
          <w:sz w:val="19"/>
          <w:szCs w:val="19"/>
        </w:rPr>
        <w:t>Path</w:t>
      </w:r>
      <w:r>
        <w:rPr>
          <w:rFonts w:ascii="Consolas" w:hAnsi="Consolas" w:cs="Consolas"/>
          <w:color w:val="FF0000"/>
          <w:sz w:val="19"/>
          <w:szCs w:val="19"/>
        </w:rPr>
        <w:t xml:space="preserve"> Data</w:t>
      </w:r>
      <w:r>
        <w:rPr>
          <w:rFonts w:ascii="Consolas" w:hAnsi="Consolas" w:cs="Consolas"/>
          <w:color w:val="0000FF"/>
          <w:sz w:val="19"/>
          <w:szCs w:val="19"/>
        </w:rPr>
        <w:t>="M0,30 L30,30 M15,21 L30,30 15,39"</w:t>
      </w:r>
      <w:r>
        <w:rPr>
          <w:rFonts w:ascii="Consolas" w:hAnsi="Consolas" w:cs="Consolas"/>
          <w:color w:val="FF0000"/>
          <w:sz w:val="19"/>
          <w:szCs w:val="19"/>
        </w:rPr>
        <w:t xml:space="preserve"> Stroke</w:t>
      </w:r>
      <w:r>
        <w:rPr>
          <w:rFonts w:ascii="Consolas" w:hAnsi="Consolas" w:cs="Consolas"/>
          <w:color w:val="0000FF"/>
          <w:sz w:val="19"/>
          <w:szCs w:val="19"/>
        </w:rPr>
        <w:t>="Black"</w:t>
      </w:r>
      <w:r>
        <w:rPr>
          <w:rFonts w:ascii="Consolas" w:hAnsi="Consolas" w:cs="Consolas"/>
          <w:color w:val="FF0000"/>
          <w:sz w:val="19"/>
          <w:szCs w:val="19"/>
        </w:rPr>
        <w:t xml:space="preserve"> StrokeThickness</w:t>
      </w:r>
      <w:r>
        <w:rPr>
          <w:rFonts w:ascii="Consolas" w:hAnsi="Consolas" w:cs="Consolas"/>
          <w:color w:val="0000FF"/>
          <w:sz w:val="19"/>
          <w:szCs w:val="19"/>
        </w:rPr>
        <w:t>="2" /&gt;</w:t>
      </w:r>
    </w:p>
    <w:p w:rsidR="0030384F" w:rsidRPr="00424ACD" w:rsidRDefault="0030384F" w:rsidP="0030384F">
      <w:r>
        <w:t>v</w:t>
      </w:r>
      <w:r w:rsidRPr="00424ACD">
        <w:t>lo</w:t>
      </w:r>
      <w:r>
        <w:t>ží</w:t>
      </w:r>
      <w:r w:rsidRPr="00424ACD">
        <w:t xml:space="preserve"> do formul</w:t>
      </w:r>
      <w:r>
        <w:t>ář</w:t>
      </w:r>
      <w:r w:rsidRPr="00424ACD">
        <w:t xml:space="preserve">e </w:t>
      </w:r>
      <w:r>
        <w:t>š</w:t>
      </w:r>
      <w:r w:rsidRPr="00424ACD">
        <w:t>ipku</w:t>
      </w:r>
      <w:r>
        <w:t>.</w:t>
      </w:r>
    </w:p>
    <w:p w:rsidR="0030384F" w:rsidRDefault="0030384F" w:rsidP="0030384F">
      <w:pPr>
        <w:rPr>
          <w:rFonts w:ascii="Arial" w:hAnsi="Arial" w:cs="Arial"/>
          <w:sz w:val="20"/>
          <w:szCs w:val="20"/>
        </w:rPr>
      </w:pPr>
    </w:p>
    <w:p w:rsidR="0030384F" w:rsidRDefault="0030384F" w:rsidP="0030384F">
      <w:pPr>
        <w:rPr>
          <w:rFonts w:ascii="Arial" w:hAnsi="Arial" w:cs="Arial"/>
          <w:sz w:val="20"/>
          <w:szCs w:val="20"/>
        </w:rPr>
      </w:pPr>
      <w:r>
        <w:rPr>
          <w:rFonts w:ascii="Arial" w:hAnsi="Arial" w:cs="Arial"/>
          <w:sz w:val="20"/>
          <w:szCs w:val="20"/>
        </w:rPr>
        <w:t>P</w:t>
      </w:r>
      <w:r w:rsidRPr="00413533">
        <w:rPr>
          <w:rFonts w:ascii="Arial" w:hAnsi="Arial" w:cs="Arial"/>
          <w:sz w:val="20"/>
          <w:szCs w:val="20"/>
        </w:rPr>
        <w:t>roperty:</w:t>
      </w:r>
    </w:p>
    <w:p w:rsidR="0030384F" w:rsidRDefault="0030384F" w:rsidP="0030384F">
      <w:pPr>
        <w:rPr>
          <w:rFonts w:ascii="Arial" w:hAnsi="Arial" w:cs="Arial"/>
          <w:sz w:val="20"/>
          <w:szCs w:val="20"/>
        </w:rPr>
      </w:pPr>
      <w:r w:rsidRPr="00424ACD">
        <w:rPr>
          <w:rFonts w:ascii="Arial" w:hAnsi="Arial" w:cs="Arial"/>
          <w:b/>
          <w:sz w:val="20"/>
          <w:szCs w:val="20"/>
        </w:rPr>
        <w:t>XAML</w:t>
      </w:r>
      <w:r>
        <w:rPr>
          <w:rFonts w:ascii="Arial" w:hAnsi="Arial" w:cs="Arial"/>
          <w:sz w:val="20"/>
          <w:szCs w:val="20"/>
        </w:rPr>
        <w:t>: string; defaultně prázdná, obsahuje grafická data ve formátu XAML</w:t>
      </w:r>
    </w:p>
    <w:p w:rsidR="0030384F" w:rsidRPr="00424ACD" w:rsidRDefault="0030384F" w:rsidP="0030384F">
      <w:pPr>
        <w:rPr>
          <w:rFonts w:ascii="Arial" w:hAnsi="Arial" w:cs="Arial"/>
          <w:sz w:val="20"/>
          <w:szCs w:val="20"/>
          <w:lang w:val="en-GB"/>
        </w:rPr>
      </w:pPr>
    </w:p>
    <w:p w:rsidR="0030384F" w:rsidRPr="00413533" w:rsidRDefault="0030384F" w:rsidP="0030384F">
      <w:pPr>
        <w:rPr>
          <w:rFonts w:ascii="Arial" w:hAnsi="Arial" w:cs="Arial"/>
          <w:sz w:val="20"/>
          <w:szCs w:val="20"/>
        </w:rPr>
      </w:pPr>
    </w:p>
    <w:p w:rsidR="0030384F" w:rsidRPr="00B46332" w:rsidRDefault="0030384F" w:rsidP="0030384F">
      <w:pPr>
        <w:rPr>
          <w:rStyle w:val="Nadpis1Char"/>
          <w:rFonts w:ascii="Times New Roman" w:hAnsi="Times New Roman"/>
          <w:i/>
          <w:iCs/>
        </w:rPr>
      </w:pPr>
      <w:bookmarkStart w:id="47" w:name="_Toc280706508"/>
      <w:r w:rsidRPr="00B46332">
        <w:rPr>
          <w:rStyle w:val="Nadpis1Char"/>
          <w:rFonts w:ascii="Times New Roman" w:hAnsi="Times New Roman"/>
          <w:i/>
          <w:iCs/>
        </w:rPr>
        <w:t>Vlastnosti komponent (ovládacích prvků)</w:t>
      </w:r>
      <w:bookmarkEnd w:id="47"/>
    </w:p>
    <w:p w:rsidR="0030384F" w:rsidRDefault="0030384F" w:rsidP="0030384F">
      <w:pPr>
        <w:autoSpaceDE w:val="0"/>
        <w:autoSpaceDN w:val="0"/>
        <w:adjustRightInd w:val="0"/>
        <w:rPr>
          <w:rFonts w:cs="Arial"/>
          <w:sz w:val="22"/>
          <w:szCs w:val="20"/>
        </w:rPr>
      </w:pPr>
    </w:p>
    <w:p w:rsidR="0030384F" w:rsidRPr="00131E3D" w:rsidRDefault="0030384F" w:rsidP="0030384F">
      <w:pPr>
        <w:pStyle w:val="Nadpis2"/>
        <w:rPr>
          <w:rFonts w:ascii="Times New Roman" w:hAnsi="Times New Roman"/>
        </w:rPr>
      </w:pPr>
      <w:bookmarkStart w:id="48" w:name="_Toc280706509"/>
      <w:r w:rsidRPr="00131E3D">
        <w:rPr>
          <w:rFonts w:ascii="Times New Roman" w:hAnsi="Times New Roman"/>
        </w:rPr>
        <w:t>Vlastnost AfterGUICreateMethod – komponenta Frame</w:t>
      </w:r>
      <w:r>
        <w:rPr>
          <w:rFonts w:ascii="Times New Roman" w:hAnsi="Times New Roman"/>
        </w:rPr>
        <w:t xml:space="preserve"> </w:t>
      </w:r>
      <w:r w:rsidRPr="00131E3D">
        <w:rPr>
          <w:rFonts w:ascii="Times New Roman" w:hAnsi="Times New Roman"/>
        </w:rPr>
        <w:t>List</w:t>
      </w:r>
      <w:bookmarkEnd w:id="48"/>
    </w:p>
    <w:p w:rsidR="0030384F" w:rsidRDefault="0030384F" w:rsidP="0030384F">
      <w:pPr>
        <w:autoSpaceDE w:val="0"/>
        <w:autoSpaceDN w:val="0"/>
        <w:adjustRightInd w:val="0"/>
        <w:rPr>
          <w:rFonts w:cs="Arial"/>
          <w:sz w:val="22"/>
          <w:szCs w:val="20"/>
        </w:rPr>
      </w:pPr>
      <w:r w:rsidRPr="00131E3D">
        <w:rPr>
          <w:rFonts w:ascii="Arial" w:hAnsi="Arial" w:cs="Arial"/>
          <w:sz w:val="20"/>
          <w:szCs w:val="20"/>
        </w:rPr>
        <w:t xml:space="preserve">komponenta </w:t>
      </w:r>
      <w:r w:rsidRPr="00131E3D">
        <w:rPr>
          <w:rStyle w:val="Siln"/>
          <w:rFonts w:ascii="Arial" w:hAnsi="Arial" w:cs="Arial"/>
          <w:sz w:val="20"/>
          <w:szCs w:val="20"/>
        </w:rPr>
        <w:t>Frame List</w:t>
      </w:r>
      <w:r w:rsidRPr="00131E3D">
        <w:rPr>
          <w:rFonts w:ascii="Arial" w:hAnsi="Arial" w:cs="Arial"/>
          <w:sz w:val="20"/>
          <w:szCs w:val="20"/>
        </w:rPr>
        <w:t xml:space="preserve"> má novou property </w:t>
      </w:r>
      <w:r w:rsidRPr="00131E3D">
        <w:rPr>
          <w:rStyle w:val="Siln"/>
          <w:rFonts w:ascii="Arial" w:hAnsi="Arial" w:cs="Arial"/>
          <w:sz w:val="20"/>
          <w:szCs w:val="20"/>
        </w:rPr>
        <w:t>AfterGUICreateMethod</w:t>
      </w:r>
      <w:r w:rsidRPr="00131E3D">
        <w:rPr>
          <w:rFonts w:ascii="Arial" w:hAnsi="Arial" w:cs="Arial"/>
          <w:sz w:val="20"/>
          <w:szCs w:val="20"/>
        </w:rPr>
        <w:t xml:space="preserve"> typu </w:t>
      </w:r>
      <w:r w:rsidRPr="00131E3D">
        <w:rPr>
          <w:rStyle w:val="Siln"/>
          <w:rFonts w:ascii="Arial" w:hAnsi="Arial" w:cs="Arial"/>
          <w:sz w:val="20"/>
          <w:szCs w:val="20"/>
        </w:rPr>
        <w:t>string</w:t>
      </w:r>
      <w:r w:rsidRPr="00131E3D">
        <w:rPr>
          <w:rFonts w:ascii="Arial" w:hAnsi="Arial" w:cs="Arial"/>
          <w:sz w:val="20"/>
          <w:szCs w:val="20"/>
        </w:rPr>
        <w:t xml:space="preserve">. Defaultně je prázdná. Metoda zapsaná v této property se zavolá při založení nového záznamu </w:t>
      </w:r>
      <w:r w:rsidRPr="00131E3D">
        <w:rPr>
          <w:rStyle w:val="Siln"/>
          <w:rFonts w:ascii="Arial" w:hAnsi="Arial" w:cs="Arial"/>
        </w:rPr>
        <w:t xml:space="preserve">vkládaného přes GUI </w:t>
      </w:r>
      <w:r w:rsidRPr="00131E3D">
        <w:rPr>
          <w:rStyle w:val="Siln"/>
          <w:rFonts w:ascii="Arial" w:hAnsi="Arial" w:cs="Arial"/>
          <w:sz w:val="20"/>
          <w:szCs w:val="20"/>
        </w:rPr>
        <w:t>- tedy po zmáčknutí tlačítka '+' - ne při zmáčknutí tlačítka pro uložení (platí i pro HotKey).</w:t>
      </w:r>
      <w:r w:rsidRPr="00131E3D">
        <w:rPr>
          <w:rFonts w:ascii="Arial" w:hAnsi="Arial" w:cs="Arial"/>
          <w:sz w:val="20"/>
          <w:szCs w:val="20"/>
        </w:rPr>
        <w:t xml:space="preserve"> Nezapomeňte, že pokud bude objekt vytvářen jinou cestou (importem, z AL, atd...), pak tato metoda volána nebude!!!</w:t>
      </w:r>
    </w:p>
    <w:p w:rsidR="0030384F" w:rsidRPr="00B930F1" w:rsidRDefault="0030384F" w:rsidP="0030384F">
      <w:pPr>
        <w:pStyle w:val="Nadpis2"/>
        <w:rPr>
          <w:rFonts w:ascii="Times New Roman" w:hAnsi="Times New Roman"/>
        </w:rPr>
      </w:pPr>
      <w:bookmarkStart w:id="49" w:name="_Toc280706510"/>
      <w:r w:rsidRPr="00B930F1">
        <w:rPr>
          <w:rFonts w:ascii="Times New Roman" w:hAnsi="Times New Roman"/>
        </w:rPr>
        <w:t xml:space="preserve">Vlastnost </w:t>
      </w:r>
      <w:r>
        <w:rPr>
          <w:rFonts w:ascii="Times New Roman" w:hAnsi="Times New Roman"/>
        </w:rPr>
        <w:t>CallStatic</w:t>
      </w:r>
      <w:r w:rsidRPr="00B930F1">
        <w:rPr>
          <w:rFonts w:ascii="Times New Roman" w:hAnsi="Times New Roman"/>
        </w:rPr>
        <w:t xml:space="preserve">Method – </w:t>
      </w:r>
      <w:r>
        <w:rPr>
          <w:rFonts w:ascii="Times New Roman" w:hAnsi="Times New Roman"/>
        </w:rPr>
        <w:t>komponenta</w:t>
      </w:r>
      <w:r w:rsidRPr="00B930F1">
        <w:rPr>
          <w:rFonts w:ascii="Times New Roman" w:hAnsi="Times New Roman"/>
        </w:rPr>
        <w:t xml:space="preserve"> </w:t>
      </w:r>
      <w:r>
        <w:rPr>
          <w:rFonts w:ascii="Times New Roman" w:hAnsi="Times New Roman"/>
        </w:rPr>
        <w:t>Calendar Frame</w:t>
      </w:r>
      <w:bookmarkEnd w:id="49"/>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komponenta kalendáře byla rozšířena o property </w:t>
      </w:r>
      <w:r>
        <w:rPr>
          <w:rFonts w:ascii="Arial" w:hAnsi="Arial" w:cs="Arial"/>
          <w:b/>
          <w:bCs/>
          <w:sz w:val="20"/>
          <w:szCs w:val="20"/>
        </w:rPr>
        <w:t>CallStaticMethod</w:t>
      </w:r>
      <w:r>
        <w:rPr>
          <w:rFonts w:ascii="Arial" w:hAnsi="Arial" w:cs="Arial"/>
          <w:sz w:val="20"/>
          <w:szCs w:val="20"/>
        </w:rPr>
        <w:t xml:space="preserve">. Property je typu string. Slouží pro uložení logického názvu statické metody třídy, jejíž data kalendář zobrazuje. Při double clicku na volnou plochu kalendáře se bude tato metoda volat. Používá se pro vkládání nových záznamů přes kalendářovou komponentu. Metoda </w:t>
      </w:r>
      <w:r>
        <w:rPr>
          <w:rFonts w:ascii="Arial" w:hAnsi="Arial" w:cs="Arial"/>
          <w:b/>
          <w:bCs/>
          <w:sz w:val="20"/>
          <w:szCs w:val="20"/>
        </w:rPr>
        <w:t>musí</w:t>
      </w:r>
      <w:r>
        <w:rPr>
          <w:rFonts w:ascii="Arial" w:hAnsi="Arial" w:cs="Arial"/>
          <w:sz w:val="20"/>
          <w:szCs w:val="20"/>
        </w:rPr>
        <w:t xml:space="preserve"> mít následující definici:</w:t>
      </w:r>
    </w:p>
    <w:p w:rsidR="0030384F" w:rsidRDefault="0030384F" w:rsidP="0030384F">
      <w:pPr>
        <w:autoSpaceDE w:val="0"/>
        <w:autoSpaceDN w:val="0"/>
        <w:adjustRightInd w:val="0"/>
        <w:rPr>
          <w:rFonts w:ascii="Arial" w:hAnsi="Arial" w:cs="Arial"/>
          <w:sz w:val="20"/>
          <w:szCs w:val="20"/>
        </w:rPr>
      </w:pPr>
    </w:p>
    <w:p w:rsidR="0030384F" w:rsidRDefault="0030384F" w:rsidP="0030384F">
      <w:pPr>
        <w:autoSpaceDE w:val="0"/>
        <w:autoSpaceDN w:val="0"/>
        <w:adjustRightInd w:val="0"/>
        <w:rPr>
          <w:rFonts w:ascii="Arial" w:hAnsi="Arial" w:cs="Arial"/>
          <w:b/>
          <w:bCs/>
          <w:sz w:val="20"/>
          <w:szCs w:val="20"/>
        </w:rPr>
      </w:pPr>
      <w:r>
        <w:rPr>
          <w:rFonts w:ascii="Arial" w:hAnsi="Arial" w:cs="Arial"/>
          <w:b/>
          <w:bCs/>
          <w:sz w:val="20"/>
          <w:szCs w:val="20"/>
        </w:rPr>
        <w:t>static function New_Pronajem_kal(par_Udaje : VariantArray) : Variant;</w:t>
      </w:r>
    </w:p>
    <w:p w:rsidR="0030384F" w:rsidRDefault="0030384F" w:rsidP="0030384F">
      <w:pPr>
        <w:autoSpaceDE w:val="0"/>
        <w:autoSpaceDN w:val="0"/>
        <w:adjustRightInd w:val="0"/>
        <w:rPr>
          <w:rFonts w:ascii="Arial" w:hAnsi="Arial" w:cs="Arial"/>
          <w:b/>
          <w:bCs/>
          <w:sz w:val="20"/>
          <w:szCs w:val="20"/>
        </w:rPr>
      </w:pP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Jmenovat se může samozřejmě jakkoliv (v mezích pravidel). V </w:t>
      </w:r>
      <w:r>
        <w:rPr>
          <w:rFonts w:ascii="Arial" w:hAnsi="Arial" w:cs="Arial"/>
          <w:b/>
          <w:bCs/>
          <w:sz w:val="20"/>
          <w:szCs w:val="20"/>
        </w:rPr>
        <w:t>par_Udaje</w:t>
      </w:r>
      <w:r w:rsidRPr="003B7313">
        <w:rPr>
          <w:rFonts w:ascii="Arial" w:hAnsi="Arial" w:cs="Arial"/>
          <w:b/>
          <w:bCs/>
          <w:sz w:val="20"/>
          <w:szCs w:val="20"/>
        </w:rPr>
        <w:t>[0]</w:t>
      </w:r>
      <w:r w:rsidRPr="003B7313">
        <w:rPr>
          <w:rFonts w:ascii="Arial" w:hAnsi="Arial" w:cs="Arial"/>
          <w:sz w:val="20"/>
          <w:szCs w:val="20"/>
        </w:rPr>
        <w:t xml:space="preserve"> p</w:t>
      </w:r>
      <w:r>
        <w:rPr>
          <w:rFonts w:ascii="Arial" w:hAnsi="Arial" w:cs="Arial"/>
          <w:sz w:val="20"/>
          <w:szCs w:val="20"/>
        </w:rPr>
        <w:t xml:space="preserve">řichází časový údaj </w:t>
      </w:r>
      <w:r>
        <w:rPr>
          <w:rFonts w:ascii="Arial" w:hAnsi="Arial" w:cs="Arial"/>
          <w:b/>
          <w:bCs/>
          <w:sz w:val="20"/>
          <w:szCs w:val="20"/>
        </w:rPr>
        <w:t>OD</w:t>
      </w:r>
      <w:r>
        <w:rPr>
          <w:rFonts w:ascii="Arial" w:hAnsi="Arial" w:cs="Arial"/>
          <w:sz w:val="20"/>
          <w:szCs w:val="20"/>
        </w:rPr>
        <w:t xml:space="preserve"> a v </w:t>
      </w:r>
      <w:r>
        <w:rPr>
          <w:rFonts w:ascii="Arial" w:hAnsi="Arial" w:cs="Arial"/>
          <w:b/>
          <w:bCs/>
          <w:sz w:val="20"/>
          <w:szCs w:val="20"/>
        </w:rPr>
        <w:t>par_Udaje</w:t>
      </w:r>
      <w:r w:rsidRPr="003B7313">
        <w:rPr>
          <w:rFonts w:ascii="Arial" w:hAnsi="Arial" w:cs="Arial"/>
          <w:b/>
          <w:bCs/>
          <w:sz w:val="20"/>
          <w:szCs w:val="20"/>
        </w:rPr>
        <w:t>[</w:t>
      </w:r>
      <w:r>
        <w:rPr>
          <w:rFonts w:ascii="Arial" w:hAnsi="Arial" w:cs="Arial"/>
          <w:b/>
          <w:bCs/>
          <w:sz w:val="20"/>
          <w:szCs w:val="20"/>
        </w:rPr>
        <w:t>1</w:t>
      </w:r>
      <w:r w:rsidRPr="003B7313">
        <w:rPr>
          <w:rFonts w:ascii="Arial" w:hAnsi="Arial" w:cs="Arial"/>
          <w:b/>
          <w:bCs/>
          <w:sz w:val="20"/>
          <w:szCs w:val="20"/>
        </w:rPr>
        <w:t>]</w:t>
      </w:r>
      <w:r w:rsidRPr="003B7313">
        <w:rPr>
          <w:rFonts w:ascii="Arial" w:hAnsi="Arial" w:cs="Arial"/>
          <w:sz w:val="20"/>
          <w:szCs w:val="20"/>
        </w:rPr>
        <w:t xml:space="preserve"> p</w:t>
      </w:r>
      <w:r>
        <w:rPr>
          <w:rFonts w:ascii="Arial" w:hAnsi="Arial" w:cs="Arial"/>
          <w:sz w:val="20"/>
          <w:szCs w:val="20"/>
        </w:rPr>
        <w:t xml:space="preserve">řichází časový údaj </w:t>
      </w:r>
      <w:r>
        <w:rPr>
          <w:rFonts w:ascii="Arial" w:hAnsi="Arial" w:cs="Arial"/>
          <w:b/>
          <w:bCs/>
          <w:sz w:val="20"/>
          <w:szCs w:val="20"/>
        </w:rPr>
        <w:t>DO</w:t>
      </w:r>
      <w:r>
        <w:rPr>
          <w:rFonts w:ascii="Arial" w:hAnsi="Arial" w:cs="Arial"/>
          <w:sz w:val="20"/>
          <w:szCs w:val="20"/>
        </w:rPr>
        <w:t xml:space="preserve"> - v závislosti na tom, do jaké oblasti kalendáře uživatel doubleclikl :-)) </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Jako </w:t>
      </w:r>
      <w:r>
        <w:rPr>
          <w:rFonts w:ascii="Arial" w:hAnsi="Arial" w:cs="Arial"/>
          <w:b/>
          <w:bCs/>
          <w:sz w:val="20"/>
          <w:szCs w:val="20"/>
        </w:rPr>
        <w:t>výstupní</w:t>
      </w:r>
      <w:r>
        <w:rPr>
          <w:rFonts w:ascii="Arial" w:hAnsi="Arial" w:cs="Arial"/>
          <w:sz w:val="20"/>
          <w:szCs w:val="20"/>
        </w:rPr>
        <w:t xml:space="preserve"> hodnotu kalendář očekává </w:t>
      </w:r>
      <w:r>
        <w:rPr>
          <w:rFonts w:ascii="Arial" w:hAnsi="Arial" w:cs="Arial"/>
          <w:b/>
          <w:bCs/>
          <w:sz w:val="20"/>
          <w:szCs w:val="20"/>
        </w:rPr>
        <w:t>OWObjectList</w:t>
      </w:r>
      <w:r>
        <w:rPr>
          <w:rFonts w:ascii="Arial" w:hAnsi="Arial" w:cs="Arial"/>
          <w:sz w:val="20"/>
          <w:szCs w:val="20"/>
        </w:rPr>
        <w:t xml:space="preserve">. Tento ObjectList by měl být naplněn nově založeným ("nekomitovaným") objektem. Druhá položka v ObjectListu bude objekt formuláře, který se má následně otevřít rozeditovaný. Konkrétní příklad najdete na třídě </w:t>
      </w:r>
      <w:r>
        <w:rPr>
          <w:rFonts w:ascii="Arial" w:hAnsi="Arial" w:cs="Arial"/>
          <w:b/>
          <w:bCs/>
          <w:sz w:val="20"/>
          <w:szCs w:val="20"/>
        </w:rPr>
        <w:t>FPronajem</w:t>
      </w:r>
      <w:r>
        <w:rPr>
          <w:rFonts w:ascii="Arial" w:hAnsi="Arial" w:cs="Arial"/>
          <w:sz w:val="20"/>
          <w:szCs w:val="20"/>
        </w:rPr>
        <w:t xml:space="preserve"> - </w:t>
      </w:r>
      <w:r>
        <w:rPr>
          <w:rFonts w:ascii="Arial" w:hAnsi="Arial" w:cs="Arial"/>
          <w:b/>
          <w:bCs/>
          <w:sz w:val="20"/>
          <w:szCs w:val="20"/>
        </w:rPr>
        <w:t>New_Pronajem_kal</w:t>
      </w:r>
      <w:r>
        <w:rPr>
          <w:rFonts w:ascii="Arial" w:hAnsi="Arial" w:cs="Arial"/>
          <w:sz w:val="20"/>
          <w:szCs w:val="20"/>
        </w:rPr>
        <w:t>. Pokud bude někdo potřebovat vysvětlení, nechť se obrací na J.Tichého, případně na mne.</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Kleinbauer</w:t>
      </w:r>
    </w:p>
    <w:p w:rsidR="0030384F" w:rsidRDefault="0030384F" w:rsidP="0030384F">
      <w:pPr>
        <w:autoSpaceDE w:val="0"/>
        <w:autoSpaceDN w:val="0"/>
        <w:adjustRightInd w:val="0"/>
      </w:pPr>
      <w:r>
        <w:pict>
          <v:shape id="_x0000_i1042" type="#_x0000_t75" style="width:162.25pt;height:93.5pt">
            <v:imagedata r:id="rId26"/>
          </v:shape>
        </w:pict>
      </w:r>
    </w:p>
    <w:p w:rsidR="0030384F" w:rsidRDefault="0030384F" w:rsidP="0030384F">
      <w:pPr>
        <w:autoSpaceDE w:val="0"/>
        <w:autoSpaceDN w:val="0"/>
        <w:adjustRightInd w:val="0"/>
        <w:rPr>
          <w:rFonts w:ascii="Arial" w:hAnsi="Arial" w:cs="Arial"/>
          <w:sz w:val="20"/>
          <w:szCs w:val="20"/>
        </w:rPr>
      </w:pPr>
    </w:p>
    <w:p w:rsidR="0030384F" w:rsidRPr="00795EB4" w:rsidRDefault="0030384F" w:rsidP="0030384F">
      <w:pPr>
        <w:pStyle w:val="Nadpis2"/>
        <w:rPr>
          <w:rFonts w:ascii="Times New Roman" w:hAnsi="Times New Roman"/>
        </w:rPr>
      </w:pPr>
      <w:bookmarkStart w:id="50" w:name="_Toc280706511"/>
      <w:r>
        <w:rPr>
          <w:rFonts w:ascii="Times New Roman" w:hAnsi="Times New Roman"/>
        </w:rPr>
        <w:t>Vlastnost</w:t>
      </w:r>
      <w:r w:rsidRPr="00795EB4">
        <w:rPr>
          <w:rFonts w:ascii="Times New Roman" w:hAnsi="Times New Roman"/>
        </w:rPr>
        <w:t xml:space="preserve"> Confirm (read only), ConfirmComp</w:t>
      </w:r>
      <w:r>
        <w:rPr>
          <w:rFonts w:ascii="Times New Roman" w:hAnsi="Times New Roman"/>
        </w:rPr>
        <w:t xml:space="preserve"> -</w:t>
      </w:r>
      <w:r>
        <w:t xml:space="preserve"> </w:t>
      </w:r>
      <w:r>
        <w:rPr>
          <w:rFonts w:ascii="Times New Roman" w:hAnsi="Times New Roman"/>
        </w:rPr>
        <w:t>prvek</w:t>
      </w:r>
      <w:r w:rsidRPr="00795EB4">
        <w:rPr>
          <w:rFonts w:ascii="Times New Roman" w:hAnsi="Times New Roman"/>
        </w:rPr>
        <w:t xml:space="preserve"> Method button</w:t>
      </w:r>
      <w:bookmarkEnd w:id="50"/>
    </w:p>
    <w:p w:rsidR="0030384F" w:rsidRPr="000336A8" w:rsidRDefault="0030384F" w:rsidP="0030384F">
      <w:pPr>
        <w:rPr>
          <w:rFonts w:ascii="Arial" w:hAnsi="Arial" w:cs="Arial"/>
          <w:sz w:val="20"/>
          <w:szCs w:val="20"/>
        </w:rPr>
      </w:pPr>
      <w:r w:rsidRPr="000336A8">
        <w:rPr>
          <w:rFonts w:ascii="Arial" w:hAnsi="Arial" w:cs="Arial"/>
          <w:noProof/>
          <w:sz w:val="20"/>
          <w:szCs w:val="20"/>
        </w:rPr>
        <w:drawing>
          <wp:inline distT="0" distB="0" distL="0" distR="0">
            <wp:extent cx="2175510" cy="1482090"/>
            <wp:effectExtent l="0" t="0" r="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75510" cy="1482090"/>
                    </a:xfrm>
                    <a:prstGeom prst="rect">
                      <a:avLst/>
                    </a:prstGeom>
                    <a:noFill/>
                    <a:ln>
                      <a:noFill/>
                    </a:ln>
                  </pic:spPr>
                </pic:pic>
              </a:graphicData>
            </a:graphic>
          </wp:inline>
        </w:drawing>
      </w:r>
    </w:p>
    <w:p w:rsidR="0030384F" w:rsidRPr="000336A8" w:rsidRDefault="0030384F" w:rsidP="0030384F">
      <w:pPr>
        <w:autoSpaceDE w:val="0"/>
        <w:autoSpaceDN w:val="0"/>
        <w:adjustRightInd w:val="0"/>
        <w:rPr>
          <w:rFonts w:ascii="Arial" w:hAnsi="Arial" w:cs="Arial"/>
          <w:sz w:val="20"/>
          <w:szCs w:val="20"/>
        </w:rPr>
      </w:pP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ConfirmComp obsahuje jméno komponenty Localize text (viz předchozí popis). Zadáním ConfirmComp dosáhnete toho, že se před provedením metody vyvolá systémové okno s textem uvedeným v komponentě ConfirmComp a tlačítky Ano a Ne. Metoda se provede jen po stisknutí tlačítka Ano.</w:t>
      </w:r>
    </w:p>
    <w:p w:rsidR="0030384F" w:rsidRPr="00862508" w:rsidRDefault="0030384F" w:rsidP="0030384F">
      <w:pPr>
        <w:pStyle w:val="Nadpis2"/>
        <w:rPr>
          <w:rFonts w:ascii="Times New Roman" w:hAnsi="Times New Roman"/>
        </w:rPr>
      </w:pPr>
      <w:bookmarkStart w:id="51" w:name="_Toc280706512"/>
      <w:r w:rsidRPr="00862508">
        <w:rPr>
          <w:rFonts w:ascii="Times New Roman" w:hAnsi="Times New Roman"/>
        </w:rPr>
        <w:lastRenderedPageBreak/>
        <w:t xml:space="preserve">Vlastnost DateRelAttr – </w:t>
      </w:r>
      <w:r>
        <w:rPr>
          <w:rFonts w:ascii="Times New Roman" w:hAnsi="Times New Roman"/>
        </w:rPr>
        <w:t>komponenta</w:t>
      </w:r>
      <w:r w:rsidRPr="00862508">
        <w:rPr>
          <w:rFonts w:ascii="Times New Roman" w:hAnsi="Times New Roman"/>
        </w:rPr>
        <w:t xml:space="preserve"> LOVEdit</w:t>
      </w:r>
      <w:bookmarkEnd w:id="51"/>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V komponentě </w:t>
      </w:r>
      <w:r>
        <w:rPr>
          <w:rFonts w:ascii="Arial" w:hAnsi="Arial" w:cs="Arial"/>
          <w:b/>
          <w:bCs/>
          <w:sz w:val="20"/>
          <w:szCs w:val="20"/>
        </w:rPr>
        <w:t>LOVEdit</w:t>
      </w:r>
      <w:r>
        <w:rPr>
          <w:rFonts w:ascii="Arial" w:hAnsi="Arial" w:cs="Arial"/>
          <w:sz w:val="20"/>
          <w:szCs w:val="20"/>
        </w:rPr>
        <w:t xml:space="preserve"> je nová </w:t>
      </w:r>
      <w:r>
        <w:rPr>
          <w:rFonts w:ascii="Arial" w:hAnsi="Arial" w:cs="Arial"/>
          <w:b/>
          <w:bCs/>
          <w:sz w:val="20"/>
          <w:szCs w:val="20"/>
        </w:rPr>
        <w:t>property</w:t>
      </w:r>
      <w:r>
        <w:rPr>
          <w:rFonts w:ascii="Arial" w:hAnsi="Arial" w:cs="Arial"/>
          <w:sz w:val="20"/>
          <w:szCs w:val="20"/>
        </w:rPr>
        <w:t xml:space="preserve"> </w:t>
      </w:r>
      <w:r>
        <w:rPr>
          <w:rFonts w:ascii="Arial" w:hAnsi="Arial" w:cs="Arial"/>
          <w:b/>
          <w:bCs/>
          <w:sz w:val="20"/>
          <w:szCs w:val="20"/>
        </w:rPr>
        <w:t>DateRelAttr</w:t>
      </w:r>
      <w:r>
        <w:rPr>
          <w:rFonts w:ascii="Arial" w:hAnsi="Arial" w:cs="Arial"/>
          <w:sz w:val="20"/>
          <w:szCs w:val="20"/>
        </w:rPr>
        <w:t xml:space="preserve"> typu </w:t>
      </w:r>
      <w:r>
        <w:rPr>
          <w:rFonts w:ascii="Arial" w:hAnsi="Arial" w:cs="Arial"/>
          <w:b/>
          <w:bCs/>
          <w:sz w:val="20"/>
          <w:szCs w:val="20"/>
        </w:rPr>
        <w:t>string</w:t>
      </w:r>
      <w:r>
        <w:rPr>
          <w:rFonts w:ascii="Arial" w:hAnsi="Arial" w:cs="Arial"/>
          <w:sz w:val="20"/>
          <w:szCs w:val="20"/>
        </w:rPr>
        <w:t xml:space="preserve"> pro zadávání jména atributu se vztažným datumem na porovnání platnosti číselníků.</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Slouží </w:t>
      </w:r>
      <w:r w:rsidRPr="000336A8">
        <w:rPr>
          <w:rFonts w:ascii="Arial" w:hAnsi="Arial" w:cs="Arial"/>
          <w:sz w:val="20"/>
          <w:szCs w:val="20"/>
        </w:rPr>
        <w:t>k nastavení atributu vztažného data. Pro toto hodnotu data tohoto atributu se omezuje nabízený seznam, dle datumů platnosti (platí od, platí do, pro číselníky….).</w:t>
      </w:r>
    </w:p>
    <w:p w:rsidR="0030384F" w:rsidRPr="006D1D8C" w:rsidRDefault="0030384F" w:rsidP="0030384F">
      <w:pPr>
        <w:pStyle w:val="Nadpis2"/>
        <w:rPr>
          <w:rFonts w:ascii="Times New Roman" w:hAnsi="Times New Roman"/>
        </w:rPr>
      </w:pPr>
      <w:bookmarkStart w:id="52" w:name="_Toc280706513"/>
      <w:r w:rsidRPr="006D1D8C">
        <w:rPr>
          <w:rFonts w:ascii="Times New Roman" w:hAnsi="Times New Roman"/>
        </w:rPr>
        <w:t>Vlastnost DisplayFormat</w:t>
      </w:r>
      <w:r>
        <w:rPr>
          <w:rFonts w:ascii="Times New Roman" w:hAnsi="Times New Roman"/>
        </w:rPr>
        <w:t xml:space="preserve"> – komponenta DB Label</w:t>
      </w:r>
      <w:bookmarkEnd w:id="52"/>
    </w:p>
    <w:p w:rsidR="0030384F"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 xml:space="preserve">Komponenta </w:t>
      </w:r>
      <w:r w:rsidRPr="000336A8">
        <w:rPr>
          <w:rFonts w:ascii="Arial" w:hAnsi="Arial" w:cs="Arial"/>
          <w:b/>
          <w:bCs/>
          <w:sz w:val="20"/>
          <w:szCs w:val="20"/>
        </w:rPr>
        <w:t>DB Label</w:t>
      </w:r>
      <w:r w:rsidRPr="000336A8">
        <w:rPr>
          <w:rFonts w:ascii="Arial" w:hAnsi="Arial" w:cs="Arial"/>
          <w:sz w:val="20"/>
          <w:szCs w:val="20"/>
        </w:rPr>
        <w:t xml:space="preserve"> má novou property </w:t>
      </w:r>
      <w:r w:rsidRPr="000336A8">
        <w:rPr>
          <w:rFonts w:ascii="Arial" w:hAnsi="Arial" w:cs="Arial"/>
          <w:b/>
          <w:bCs/>
          <w:sz w:val="20"/>
          <w:szCs w:val="20"/>
        </w:rPr>
        <w:t>DisplayFormat</w:t>
      </w:r>
      <w:r w:rsidRPr="000336A8">
        <w:rPr>
          <w:rFonts w:ascii="Arial" w:hAnsi="Arial" w:cs="Arial"/>
          <w:sz w:val="20"/>
          <w:szCs w:val="20"/>
        </w:rPr>
        <w:t xml:space="preserve">. Je typu </w:t>
      </w:r>
      <w:r w:rsidRPr="000336A8">
        <w:rPr>
          <w:rFonts w:ascii="Arial" w:hAnsi="Arial" w:cs="Arial"/>
          <w:b/>
          <w:bCs/>
          <w:sz w:val="20"/>
          <w:szCs w:val="20"/>
        </w:rPr>
        <w:t>string</w:t>
      </w:r>
      <w:r w:rsidRPr="000336A8">
        <w:rPr>
          <w:rFonts w:ascii="Arial" w:hAnsi="Arial" w:cs="Arial"/>
          <w:sz w:val="20"/>
          <w:szCs w:val="20"/>
        </w:rPr>
        <w:t xml:space="preserve"> a defaultně je prázdná. Použití je stejné jako u property DisplayFormat u atributů seznamového formátu. Uplatní se pouze u číselných a datumových polí.</w:t>
      </w:r>
    </w:p>
    <w:p w:rsidR="0030384F" w:rsidRPr="00A94EDA" w:rsidRDefault="0030384F" w:rsidP="0030384F">
      <w:pPr>
        <w:autoSpaceDE w:val="0"/>
        <w:autoSpaceDN w:val="0"/>
        <w:adjustRightInd w:val="0"/>
        <w:rPr>
          <w:rFonts w:ascii="Arial" w:hAnsi="Arial" w:cs="Arial"/>
          <w:sz w:val="20"/>
          <w:szCs w:val="20"/>
        </w:rPr>
      </w:pPr>
      <w:r w:rsidRPr="00A94EDA">
        <w:rPr>
          <w:rFonts w:ascii="Arial" w:hAnsi="Arial" w:cs="Arial"/>
          <w:sz w:val="20"/>
          <w:szCs w:val="20"/>
        </w:rPr>
        <w:t>Formát zobrazení (</w:t>
      </w:r>
      <w:r w:rsidRPr="00A94EDA">
        <w:rPr>
          <w:rFonts w:ascii="Arial" w:hAnsi="Arial" w:cs="Arial"/>
          <w:b/>
          <w:sz w:val="20"/>
          <w:szCs w:val="20"/>
        </w:rPr>
        <w:t>d</w:t>
      </w:r>
      <w:r w:rsidRPr="00A94EDA">
        <w:rPr>
          <w:rFonts w:ascii="Arial" w:hAnsi="Arial" w:cs="Arial"/>
          <w:sz w:val="20"/>
          <w:szCs w:val="20"/>
        </w:rPr>
        <w:t xml:space="preserve">-krátký formát datumu 11.1.2007; </w:t>
      </w:r>
      <w:r w:rsidRPr="00A94EDA">
        <w:rPr>
          <w:rFonts w:ascii="Arial" w:hAnsi="Arial" w:cs="Arial"/>
          <w:b/>
          <w:sz w:val="20"/>
          <w:szCs w:val="20"/>
        </w:rPr>
        <w:t>D</w:t>
      </w:r>
      <w:r w:rsidRPr="00A94EDA">
        <w:rPr>
          <w:rFonts w:ascii="Arial" w:hAnsi="Arial" w:cs="Arial"/>
          <w:sz w:val="20"/>
          <w:szCs w:val="20"/>
        </w:rPr>
        <w:t xml:space="preserve">-dlouhý formát datumu 11.dubna 2007; </w:t>
      </w:r>
      <w:r w:rsidRPr="00A94EDA">
        <w:rPr>
          <w:rFonts w:ascii="Arial" w:hAnsi="Arial" w:cs="Arial"/>
          <w:b/>
          <w:sz w:val="20"/>
          <w:szCs w:val="20"/>
        </w:rPr>
        <w:t>t</w:t>
      </w:r>
      <w:r w:rsidRPr="00A94EDA">
        <w:rPr>
          <w:rFonts w:ascii="Arial" w:hAnsi="Arial" w:cs="Arial"/>
          <w:sz w:val="20"/>
          <w:szCs w:val="20"/>
        </w:rPr>
        <w:t xml:space="preserve">-krátký formát času 10:42; </w:t>
      </w:r>
      <w:r w:rsidRPr="00A94EDA">
        <w:rPr>
          <w:rFonts w:ascii="Arial" w:hAnsi="Arial" w:cs="Arial"/>
          <w:b/>
          <w:sz w:val="20"/>
          <w:szCs w:val="20"/>
        </w:rPr>
        <w:t>T</w:t>
      </w:r>
      <w:r w:rsidRPr="00A94EDA">
        <w:rPr>
          <w:rFonts w:ascii="Arial" w:hAnsi="Arial" w:cs="Arial"/>
          <w:sz w:val="20"/>
          <w:szCs w:val="20"/>
        </w:rPr>
        <w:t xml:space="preserve">-dlouhý formát času 10:42:51; </w:t>
      </w:r>
      <w:r w:rsidRPr="00A94EDA">
        <w:rPr>
          <w:rFonts w:ascii="Arial" w:hAnsi="Arial" w:cs="Arial"/>
          <w:b/>
          <w:sz w:val="20"/>
          <w:szCs w:val="20"/>
        </w:rPr>
        <w:t>f</w:t>
      </w:r>
      <w:r w:rsidRPr="00A94EDA">
        <w:rPr>
          <w:rFonts w:ascii="Arial" w:hAnsi="Arial" w:cs="Arial"/>
          <w:sz w:val="20"/>
          <w:szCs w:val="20"/>
        </w:rPr>
        <w:t xml:space="preserve">-dlouhý formát datumu+krátký formát času 11.dubna 2007 10:42; </w:t>
      </w:r>
      <w:r w:rsidRPr="00A94EDA">
        <w:rPr>
          <w:rFonts w:ascii="Arial" w:hAnsi="Arial" w:cs="Arial"/>
          <w:b/>
          <w:sz w:val="20"/>
          <w:szCs w:val="20"/>
        </w:rPr>
        <w:t>F</w:t>
      </w:r>
      <w:r w:rsidRPr="00A94EDA">
        <w:rPr>
          <w:rFonts w:ascii="Arial" w:hAnsi="Arial" w:cs="Arial"/>
          <w:sz w:val="20"/>
          <w:szCs w:val="20"/>
        </w:rPr>
        <w:t xml:space="preserve">-dlouhý formát datumu+dlouhý formát času 11.dubna 2007 10:42:51; </w:t>
      </w:r>
      <w:r w:rsidRPr="00A94EDA">
        <w:rPr>
          <w:rFonts w:ascii="Arial" w:hAnsi="Arial" w:cs="Arial"/>
          <w:b/>
          <w:sz w:val="20"/>
          <w:szCs w:val="20"/>
        </w:rPr>
        <w:t>g</w:t>
      </w:r>
      <w:r w:rsidRPr="00A94EDA">
        <w:rPr>
          <w:rFonts w:ascii="Arial" w:hAnsi="Arial" w:cs="Arial"/>
          <w:sz w:val="20"/>
          <w:szCs w:val="20"/>
        </w:rPr>
        <w:t xml:space="preserve">-krátký formát datumu+krátký formát času 11.4.2007 10:42; </w:t>
      </w:r>
      <w:r w:rsidRPr="00A94EDA">
        <w:rPr>
          <w:rFonts w:ascii="Arial" w:hAnsi="Arial" w:cs="Arial"/>
          <w:b/>
          <w:sz w:val="20"/>
          <w:szCs w:val="20"/>
        </w:rPr>
        <w:t>G</w:t>
      </w:r>
      <w:r w:rsidRPr="00A94EDA">
        <w:rPr>
          <w:rFonts w:ascii="Arial" w:hAnsi="Arial" w:cs="Arial"/>
          <w:sz w:val="20"/>
          <w:szCs w:val="20"/>
        </w:rPr>
        <w:t>-krátký formát datumu+dlouhý formát času 11.4.2007 10:42:51)</w:t>
      </w:r>
    </w:p>
    <w:p w:rsidR="0030384F" w:rsidRPr="006D1D8C" w:rsidRDefault="0030384F" w:rsidP="0030384F">
      <w:pPr>
        <w:pStyle w:val="Nadpis2"/>
        <w:rPr>
          <w:rFonts w:ascii="Times New Roman" w:hAnsi="Times New Roman"/>
        </w:rPr>
      </w:pPr>
      <w:bookmarkStart w:id="53" w:name="_Toc280706514"/>
      <w:r w:rsidRPr="006D1D8C">
        <w:rPr>
          <w:rFonts w:ascii="Times New Roman" w:hAnsi="Times New Roman"/>
        </w:rPr>
        <w:t>Vlastnost DisplayFormat</w:t>
      </w:r>
      <w:r>
        <w:rPr>
          <w:rFonts w:ascii="Times New Roman" w:hAnsi="Times New Roman"/>
        </w:rPr>
        <w:t xml:space="preserve"> – komponenty Frame List Attribute, Frame Chart Attribute</w:t>
      </w:r>
      <w:bookmarkEnd w:id="53"/>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Do komponent </w:t>
      </w:r>
      <w:r>
        <w:rPr>
          <w:rFonts w:ascii="Arial" w:hAnsi="Arial" w:cs="Arial"/>
          <w:b/>
          <w:bCs/>
          <w:i/>
          <w:iCs/>
          <w:sz w:val="20"/>
          <w:szCs w:val="20"/>
        </w:rPr>
        <w:t>Frame List Attribute</w:t>
      </w:r>
      <w:r>
        <w:rPr>
          <w:rFonts w:ascii="Arial" w:hAnsi="Arial" w:cs="Arial"/>
          <w:sz w:val="20"/>
          <w:szCs w:val="20"/>
        </w:rPr>
        <w:t xml:space="preserve"> a </w:t>
      </w:r>
      <w:r>
        <w:rPr>
          <w:rFonts w:ascii="Arial" w:hAnsi="Arial" w:cs="Arial"/>
          <w:b/>
          <w:bCs/>
          <w:i/>
          <w:iCs/>
          <w:sz w:val="20"/>
          <w:szCs w:val="20"/>
        </w:rPr>
        <w:t>Frame Chart Attribute</w:t>
      </w:r>
      <w:r>
        <w:rPr>
          <w:rFonts w:ascii="Arial" w:hAnsi="Arial" w:cs="Arial"/>
          <w:sz w:val="20"/>
          <w:szCs w:val="20"/>
        </w:rPr>
        <w:t xml:space="preserve"> byla přidána nová vlastnost - </w:t>
      </w:r>
      <w:r>
        <w:rPr>
          <w:rFonts w:ascii="Arial" w:hAnsi="Arial" w:cs="Arial"/>
          <w:b/>
          <w:bCs/>
          <w:color w:val="FF0000"/>
          <w:sz w:val="20"/>
          <w:szCs w:val="20"/>
        </w:rPr>
        <w:t>DisplayFormat</w:t>
      </w:r>
      <w:r>
        <w:rPr>
          <w:rFonts w:ascii="Arial" w:hAnsi="Arial" w:cs="Arial"/>
          <w:sz w:val="20"/>
          <w:szCs w:val="20"/>
        </w:rPr>
        <w:t xml:space="preserve">. Je do ní možné vkládat formátovací řetězec. Jak se řetězec tvoří Vám sdělí Tomáš Nádvorník. Formátovací řetězec ovlivňuje formát zobrazení atributu v gridu. U komponenty </w:t>
      </w:r>
      <w:r>
        <w:rPr>
          <w:rFonts w:ascii="Arial" w:hAnsi="Arial" w:cs="Arial"/>
          <w:b/>
          <w:bCs/>
          <w:i/>
          <w:iCs/>
          <w:sz w:val="20"/>
          <w:szCs w:val="20"/>
        </w:rPr>
        <w:t>Frame Chart Attribute</w:t>
      </w:r>
      <w:r>
        <w:rPr>
          <w:rFonts w:ascii="Arial" w:hAnsi="Arial" w:cs="Arial"/>
          <w:sz w:val="20"/>
          <w:szCs w:val="20"/>
        </w:rPr>
        <w:t xml:space="preserve"> nebude vlastnost funkční - tak ji prosím zatím nepoužívejte.</w:t>
      </w:r>
    </w:p>
    <w:p w:rsidR="0030384F" w:rsidRDefault="0030384F" w:rsidP="0030384F">
      <w:pPr>
        <w:autoSpaceDE w:val="0"/>
        <w:autoSpaceDN w:val="0"/>
        <w:adjustRightInd w:val="0"/>
        <w:rPr>
          <w:rFonts w:ascii="Arial" w:hAnsi="Arial" w:cs="Arial"/>
          <w:sz w:val="20"/>
          <w:szCs w:val="20"/>
        </w:rPr>
      </w:pPr>
      <w:r w:rsidRPr="00A94EDA">
        <w:rPr>
          <w:rFonts w:ascii="Arial" w:hAnsi="Arial" w:cs="Arial"/>
          <w:sz w:val="20"/>
          <w:szCs w:val="20"/>
        </w:rPr>
        <w:t>Formát zobrazení (</w:t>
      </w:r>
      <w:r w:rsidRPr="00A94EDA">
        <w:rPr>
          <w:rFonts w:ascii="Arial" w:hAnsi="Arial" w:cs="Arial"/>
          <w:b/>
          <w:sz w:val="20"/>
          <w:szCs w:val="20"/>
        </w:rPr>
        <w:t>d</w:t>
      </w:r>
      <w:r w:rsidRPr="00A94EDA">
        <w:rPr>
          <w:rFonts w:ascii="Arial" w:hAnsi="Arial" w:cs="Arial"/>
          <w:sz w:val="20"/>
          <w:szCs w:val="20"/>
        </w:rPr>
        <w:t xml:space="preserve">-krátký formát datumu 11.1.2007; </w:t>
      </w:r>
      <w:r w:rsidRPr="00A94EDA">
        <w:rPr>
          <w:rFonts w:ascii="Arial" w:hAnsi="Arial" w:cs="Arial"/>
          <w:b/>
          <w:sz w:val="20"/>
          <w:szCs w:val="20"/>
        </w:rPr>
        <w:t>D</w:t>
      </w:r>
      <w:r w:rsidRPr="00A94EDA">
        <w:rPr>
          <w:rFonts w:ascii="Arial" w:hAnsi="Arial" w:cs="Arial"/>
          <w:sz w:val="20"/>
          <w:szCs w:val="20"/>
        </w:rPr>
        <w:t xml:space="preserve">-dlouhý formát datumu 11.dubna 2007; </w:t>
      </w:r>
      <w:r w:rsidRPr="00A94EDA">
        <w:rPr>
          <w:rFonts w:ascii="Arial" w:hAnsi="Arial" w:cs="Arial"/>
          <w:b/>
          <w:sz w:val="20"/>
          <w:szCs w:val="20"/>
        </w:rPr>
        <w:t>t</w:t>
      </w:r>
      <w:r w:rsidRPr="00A94EDA">
        <w:rPr>
          <w:rFonts w:ascii="Arial" w:hAnsi="Arial" w:cs="Arial"/>
          <w:sz w:val="20"/>
          <w:szCs w:val="20"/>
        </w:rPr>
        <w:t xml:space="preserve">-krátký formát času 10:42; </w:t>
      </w:r>
      <w:r w:rsidRPr="00A94EDA">
        <w:rPr>
          <w:rFonts w:ascii="Arial" w:hAnsi="Arial" w:cs="Arial"/>
          <w:b/>
          <w:sz w:val="20"/>
          <w:szCs w:val="20"/>
        </w:rPr>
        <w:t>T</w:t>
      </w:r>
      <w:r w:rsidRPr="00A94EDA">
        <w:rPr>
          <w:rFonts w:ascii="Arial" w:hAnsi="Arial" w:cs="Arial"/>
          <w:sz w:val="20"/>
          <w:szCs w:val="20"/>
        </w:rPr>
        <w:t xml:space="preserve">-dlouhý formát času 10:42:51; </w:t>
      </w:r>
      <w:r w:rsidRPr="00A94EDA">
        <w:rPr>
          <w:rFonts w:ascii="Arial" w:hAnsi="Arial" w:cs="Arial"/>
          <w:b/>
          <w:sz w:val="20"/>
          <w:szCs w:val="20"/>
        </w:rPr>
        <w:t>f</w:t>
      </w:r>
      <w:r w:rsidRPr="00A94EDA">
        <w:rPr>
          <w:rFonts w:ascii="Arial" w:hAnsi="Arial" w:cs="Arial"/>
          <w:sz w:val="20"/>
          <w:szCs w:val="20"/>
        </w:rPr>
        <w:t xml:space="preserve">-dlouhý formát datumu+krátký formát času 11.dubna 2007 10:42; </w:t>
      </w:r>
      <w:r w:rsidRPr="00A94EDA">
        <w:rPr>
          <w:rFonts w:ascii="Arial" w:hAnsi="Arial" w:cs="Arial"/>
          <w:b/>
          <w:sz w:val="20"/>
          <w:szCs w:val="20"/>
        </w:rPr>
        <w:t>F</w:t>
      </w:r>
      <w:r w:rsidRPr="00A94EDA">
        <w:rPr>
          <w:rFonts w:ascii="Arial" w:hAnsi="Arial" w:cs="Arial"/>
          <w:sz w:val="20"/>
          <w:szCs w:val="20"/>
        </w:rPr>
        <w:t xml:space="preserve">-dlouhý formát datumu+dlouhý formát času 11.dubna 2007 10:42:51; </w:t>
      </w:r>
      <w:r w:rsidRPr="00A94EDA">
        <w:rPr>
          <w:rFonts w:ascii="Arial" w:hAnsi="Arial" w:cs="Arial"/>
          <w:b/>
          <w:sz w:val="20"/>
          <w:szCs w:val="20"/>
        </w:rPr>
        <w:t>g</w:t>
      </w:r>
      <w:r w:rsidRPr="00A94EDA">
        <w:rPr>
          <w:rFonts w:ascii="Arial" w:hAnsi="Arial" w:cs="Arial"/>
          <w:sz w:val="20"/>
          <w:szCs w:val="20"/>
        </w:rPr>
        <w:t xml:space="preserve">-krátký formát datumu+krátký formát času 11.4.2007 10:42; </w:t>
      </w:r>
      <w:r w:rsidRPr="00A94EDA">
        <w:rPr>
          <w:rFonts w:ascii="Arial" w:hAnsi="Arial" w:cs="Arial"/>
          <w:b/>
          <w:sz w:val="20"/>
          <w:szCs w:val="20"/>
        </w:rPr>
        <w:t>G</w:t>
      </w:r>
      <w:r w:rsidRPr="00A94EDA">
        <w:rPr>
          <w:rFonts w:ascii="Arial" w:hAnsi="Arial" w:cs="Arial"/>
          <w:sz w:val="20"/>
          <w:szCs w:val="20"/>
        </w:rPr>
        <w:t>-krátký formát datumu+dlouhý formát času 11.4.2007 10:42:51)</w:t>
      </w:r>
    </w:p>
    <w:p w:rsidR="0030384F" w:rsidRPr="00A94EDA" w:rsidRDefault="0030384F" w:rsidP="0030384F">
      <w:pPr>
        <w:autoSpaceDE w:val="0"/>
        <w:autoSpaceDN w:val="0"/>
        <w:adjustRightInd w:val="0"/>
        <w:rPr>
          <w:rFonts w:ascii="Arial" w:hAnsi="Arial" w:cs="Arial"/>
          <w:sz w:val="20"/>
          <w:szCs w:val="20"/>
        </w:rPr>
      </w:pPr>
    </w:p>
    <w:p w:rsidR="0030384F" w:rsidRPr="00380324" w:rsidRDefault="0030384F" w:rsidP="0030384F">
      <w:pPr>
        <w:pStyle w:val="Nadpis2"/>
        <w:rPr>
          <w:rFonts w:ascii="Times New Roman" w:hAnsi="Times New Roman"/>
        </w:rPr>
      </w:pPr>
      <w:bookmarkStart w:id="54" w:name="_Toc280706515"/>
      <w:r w:rsidRPr="00380324">
        <w:rPr>
          <w:rFonts w:ascii="Times New Roman" w:hAnsi="Times New Roman"/>
        </w:rPr>
        <w:t xml:space="preserve">Vlastnost EnableInEdit  - </w:t>
      </w:r>
      <w:r>
        <w:rPr>
          <w:rFonts w:ascii="Times New Roman" w:hAnsi="Times New Roman"/>
        </w:rPr>
        <w:t>komponenta</w:t>
      </w:r>
      <w:r w:rsidRPr="00380324">
        <w:rPr>
          <w:rFonts w:ascii="Times New Roman" w:hAnsi="Times New Roman"/>
        </w:rPr>
        <w:t xml:space="preserve"> Method button</w:t>
      </w:r>
      <w:bookmarkEnd w:id="54"/>
    </w:p>
    <w:p w:rsidR="0030384F" w:rsidRPr="000336A8" w:rsidRDefault="0030384F" w:rsidP="0030384F">
      <w:pPr>
        <w:rPr>
          <w:rFonts w:ascii="Arial" w:hAnsi="Arial" w:cs="Arial"/>
          <w:sz w:val="20"/>
          <w:szCs w:val="20"/>
        </w:rPr>
      </w:pPr>
      <w:r w:rsidRPr="000336A8">
        <w:rPr>
          <w:rFonts w:ascii="Arial" w:hAnsi="Arial" w:cs="Arial"/>
          <w:sz w:val="20"/>
          <w:szCs w:val="20"/>
        </w:rPr>
        <w:t xml:space="preserve">Default hodnota je </w:t>
      </w:r>
      <w:r w:rsidRPr="000336A8">
        <w:rPr>
          <w:rFonts w:ascii="Arial" w:hAnsi="Arial" w:cs="Arial"/>
          <w:b/>
          <w:sz w:val="20"/>
          <w:szCs w:val="20"/>
        </w:rPr>
        <w:t>False</w:t>
      </w:r>
      <w:r w:rsidRPr="000336A8">
        <w:rPr>
          <w:rFonts w:ascii="Arial" w:hAnsi="Arial" w:cs="Arial"/>
          <w:sz w:val="20"/>
          <w:szCs w:val="20"/>
        </w:rPr>
        <w:t xml:space="preserve">. Nastavení False znamená, že tlačítko není v editačním módu zpřístupněno a po provedení volané metody dojde k znovunačtení aktuálního záznamu. (Např. volám metodu, která maže navázané parametry zobrazené na samostatné záložce. Po provedení se mi záznam refreshne, takže původní seznam parametrů je prázdný, tak jak má být). Nastavení </w:t>
      </w:r>
      <w:r w:rsidRPr="000336A8">
        <w:rPr>
          <w:rFonts w:ascii="Arial" w:hAnsi="Arial" w:cs="Arial"/>
          <w:b/>
          <w:sz w:val="20"/>
          <w:szCs w:val="20"/>
        </w:rPr>
        <w:t>True</w:t>
      </w:r>
      <w:r w:rsidRPr="000336A8">
        <w:rPr>
          <w:rFonts w:ascii="Arial" w:hAnsi="Arial" w:cs="Arial"/>
          <w:sz w:val="20"/>
          <w:szCs w:val="20"/>
        </w:rPr>
        <w:t xml:space="preserve"> znamená, že tlačítko je přístupné jen na záznamu v editačním módu (momentálně mě nenapadá praktický příklad).</w:t>
      </w:r>
    </w:p>
    <w:p w:rsidR="0030384F" w:rsidRPr="008051F0" w:rsidRDefault="0030384F" w:rsidP="0030384F">
      <w:pPr>
        <w:pStyle w:val="Nadpis2"/>
        <w:rPr>
          <w:rFonts w:ascii="Times New Roman" w:hAnsi="Times New Roman"/>
        </w:rPr>
      </w:pPr>
      <w:bookmarkStart w:id="55" w:name="_Toc280706516"/>
      <w:r w:rsidRPr="008051F0">
        <w:rPr>
          <w:rFonts w:ascii="Times New Roman" w:hAnsi="Times New Roman"/>
        </w:rPr>
        <w:t xml:space="preserve">Vlastnost FrameMenu </w:t>
      </w:r>
      <w:r>
        <w:rPr>
          <w:rFonts w:ascii="Times New Roman" w:hAnsi="Times New Roman"/>
        </w:rPr>
        <w:t xml:space="preserve">– komponenty </w:t>
      </w:r>
      <w:r w:rsidRPr="008051F0">
        <w:rPr>
          <w:rFonts w:ascii="Times New Roman" w:hAnsi="Times New Roman"/>
        </w:rPr>
        <w:t>typu Frame …</w:t>
      </w:r>
      <w:bookmarkEnd w:id="55"/>
    </w:p>
    <w:p w:rsidR="0030384F" w:rsidRPr="000336A8" w:rsidRDefault="0030384F" w:rsidP="0030384F">
      <w:pPr>
        <w:rPr>
          <w:rFonts w:ascii="Arial" w:hAnsi="Arial" w:cs="Arial"/>
          <w:sz w:val="20"/>
          <w:szCs w:val="20"/>
        </w:rPr>
      </w:pPr>
      <w:r w:rsidRPr="000336A8">
        <w:rPr>
          <w:rFonts w:ascii="Arial" w:hAnsi="Arial" w:cs="Arial"/>
          <w:sz w:val="20"/>
          <w:szCs w:val="20"/>
        </w:rPr>
        <w:t xml:space="preserve">Zapíná / vypíná menu pro frame. Je zamýšleno pro situaci, kdy jsou na formuláři dva ListFrame (nebo TreeFrame a ListFrame) – pro master seznam a detail seznam. Pak je pro ListFrame detailové tabulky třeba nastavit </w:t>
      </w:r>
      <w:r w:rsidRPr="000336A8">
        <w:rPr>
          <w:rFonts w:ascii="Arial" w:hAnsi="Arial" w:cs="Arial"/>
          <w:b/>
          <w:sz w:val="20"/>
          <w:szCs w:val="20"/>
        </w:rPr>
        <w:t>FrameMenu=False</w:t>
      </w:r>
      <w:r w:rsidRPr="000336A8">
        <w:rPr>
          <w:rFonts w:ascii="Arial" w:hAnsi="Arial" w:cs="Arial"/>
          <w:sz w:val="20"/>
          <w:szCs w:val="20"/>
        </w:rPr>
        <w:t xml:space="preserve">. V opačném případě budou v nástrojové liště </w:t>
      </w:r>
      <w:r w:rsidRPr="000336A8">
        <w:rPr>
          <w:rFonts w:ascii="Arial" w:hAnsi="Arial" w:cs="Arial"/>
          <w:b/>
          <w:sz w:val="20"/>
          <w:szCs w:val="20"/>
        </w:rPr>
        <w:t>dvě</w:t>
      </w:r>
      <w:r w:rsidRPr="000336A8">
        <w:rPr>
          <w:rFonts w:ascii="Arial" w:hAnsi="Arial" w:cs="Arial"/>
          <w:sz w:val="20"/>
          <w:szCs w:val="20"/>
        </w:rPr>
        <w:t xml:space="preserve"> skupiny navigačních tlačítek – jedna pro master seznam a jedna pro detail seznam.</w:t>
      </w:r>
    </w:p>
    <w:p w:rsidR="0030384F" w:rsidRPr="00DD4CF8" w:rsidRDefault="0030384F" w:rsidP="0030384F">
      <w:pPr>
        <w:pStyle w:val="Nadpis2"/>
        <w:rPr>
          <w:rFonts w:ascii="Times New Roman" w:hAnsi="Times New Roman"/>
        </w:rPr>
      </w:pPr>
      <w:bookmarkStart w:id="56" w:name="_Toc280706517"/>
      <w:r w:rsidRPr="00DD4CF8">
        <w:rPr>
          <w:rFonts w:ascii="Times New Roman" w:hAnsi="Times New Roman"/>
        </w:rPr>
        <w:t xml:space="preserve">Vlastnost HideButtons – </w:t>
      </w:r>
      <w:r>
        <w:rPr>
          <w:rFonts w:ascii="Times New Roman" w:hAnsi="Times New Roman"/>
        </w:rPr>
        <w:t>komponent</w:t>
      </w:r>
      <w:r w:rsidRPr="00DD4CF8">
        <w:rPr>
          <w:rFonts w:ascii="Times New Roman" w:hAnsi="Times New Roman"/>
        </w:rPr>
        <w:t>y ListFrame, DetailFrame</w:t>
      </w:r>
      <w:bookmarkEnd w:id="56"/>
    </w:p>
    <w:p w:rsidR="0030384F" w:rsidRDefault="0030384F" w:rsidP="0030384F">
      <w:pPr>
        <w:autoSpaceDE w:val="0"/>
        <w:autoSpaceDN w:val="0"/>
        <w:adjustRightInd w:val="0"/>
        <w:rPr>
          <w:rFonts w:cs="Arial"/>
          <w:sz w:val="22"/>
          <w:szCs w:val="20"/>
        </w:rPr>
      </w:pPr>
      <w:r>
        <w:rPr>
          <w:rFonts w:ascii="Arial" w:hAnsi="Arial" w:cs="Arial"/>
          <w:sz w:val="20"/>
          <w:szCs w:val="20"/>
        </w:rPr>
        <w:t xml:space="preserve">komponenty </w:t>
      </w:r>
      <w:r>
        <w:rPr>
          <w:rFonts w:ascii="Arial" w:hAnsi="Arial" w:cs="Arial"/>
          <w:b/>
          <w:bCs/>
          <w:sz w:val="20"/>
          <w:szCs w:val="20"/>
        </w:rPr>
        <w:t>List Frame</w:t>
      </w:r>
      <w:r>
        <w:rPr>
          <w:rFonts w:ascii="Arial" w:hAnsi="Arial" w:cs="Arial"/>
          <w:sz w:val="20"/>
          <w:szCs w:val="20"/>
        </w:rPr>
        <w:t xml:space="preserve"> a </w:t>
      </w:r>
      <w:r>
        <w:rPr>
          <w:rFonts w:ascii="Arial" w:hAnsi="Arial" w:cs="Arial"/>
          <w:b/>
          <w:bCs/>
          <w:sz w:val="20"/>
          <w:szCs w:val="20"/>
        </w:rPr>
        <w:t>Detail Frame</w:t>
      </w:r>
      <w:r>
        <w:rPr>
          <w:rFonts w:ascii="Arial" w:hAnsi="Arial" w:cs="Arial"/>
          <w:sz w:val="20"/>
          <w:szCs w:val="20"/>
        </w:rPr>
        <w:t xml:space="preserve"> byly obohaceny o novou property: </w:t>
      </w:r>
      <w:r>
        <w:rPr>
          <w:rFonts w:ascii="Arial" w:hAnsi="Arial" w:cs="Arial"/>
          <w:b/>
          <w:bCs/>
          <w:sz w:val="20"/>
          <w:szCs w:val="20"/>
        </w:rPr>
        <w:t>HideButtons</w:t>
      </w:r>
      <w:r>
        <w:rPr>
          <w:rFonts w:ascii="Arial" w:hAnsi="Arial" w:cs="Arial"/>
          <w:sz w:val="20"/>
          <w:szCs w:val="20"/>
        </w:rPr>
        <w:t xml:space="preserve"> typu </w:t>
      </w:r>
      <w:r>
        <w:rPr>
          <w:rFonts w:ascii="Arial" w:hAnsi="Arial" w:cs="Arial"/>
          <w:b/>
          <w:bCs/>
          <w:sz w:val="20"/>
          <w:szCs w:val="20"/>
        </w:rPr>
        <w:t>množina</w:t>
      </w:r>
      <w:r>
        <w:rPr>
          <w:rFonts w:ascii="Arial" w:hAnsi="Arial" w:cs="Arial"/>
          <w:sz w:val="20"/>
          <w:szCs w:val="20"/>
        </w:rPr>
        <w:t xml:space="preserve">. Množina může obsahovat prvky </w:t>
      </w:r>
      <w:r>
        <w:rPr>
          <w:rFonts w:ascii="Arial" w:hAnsi="Arial" w:cs="Arial"/>
          <w:b/>
          <w:bCs/>
          <w:sz w:val="20"/>
          <w:szCs w:val="20"/>
        </w:rPr>
        <w:t xml:space="preserve">fbInsert, fbEdit, fbCopy, fbDelete, fbSave, fbCancel, fbRefresh </w:t>
      </w:r>
      <w:r>
        <w:rPr>
          <w:rFonts w:ascii="Arial" w:hAnsi="Arial" w:cs="Arial"/>
          <w:sz w:val="20"/>
          <w:szCs w:val="20"/>
        </w:rPr>
        <w:t xml:space="preserve">(fb...jako Frame Button). Property je možné vkládat "ručně" nebo přes Ctrl+Enter výběrem hodnot z nabídky. HideButtons definuje seznam buttonů, které mají být na formuláři skryty. Podrobnosti o funkcionalitě sdělí </w:t>
      </w:r>
      <w:smartTag w:uri="urn:schemas-microsoft-com:office:smarttags" w:element="PersonName">
        <w:smartTagPr>
          <w:attr w:name="ProductID" w:val="Petr Havl￡k"/>
        </w:smartTagPr>
        <w:r>
          <w:rPr>
            <w:rFonts w:ascii="Arial" w:hAnsi="Arial" w:cs="Arial"/>
            <w:sz w:val="20"/>
            <w:szCs w:val="20"/>
          </w:rPr>
          <w:t>Petr Havlák</w:t>
        </w:r>
      </w:smartTag>
      <w:r>
        <w:rPr>
          <w:rFonts w:ascii="Arial" w:hAnsi="Arial" w:cs="Arial"/>
          <w:sz w:val="20"/>
          <w:szCs w:val="20"/>
        </w:rPr>
        <w:t xml:space="preserve"> nebo Martin Maťašovský.</w:t>
      </w:r>
    </w:p>
    <w:p w:rsidR="0030384F" w:rsidRDefault="0030384F" w:rsidP="0030384F">
      <w:pPr>
        <w:autoSpaceDE w:val="0"/>
        <w:autoSpaceDN w:val="0"/>
        <w:adjustRightInd w:val="0"/>
        <w:rPr>
          <w:rFonts w:cs="Arial"/>
          <w:sz w:val="22"/>
          <w:szCs w:val="20"/>
        </w:rPr>
      </w:pPr>
      <w:r>
        <w:rPr>
          <w:rFonts w:ascii="Arial" w:hAnsi="Arial" w:cs="Arial"/>
          <w:sz w:val="20"/>
          <w:szCs w:val="20"/>
        </w:rPr>
        <w:pict>
          <v:shape id="_x0000_i1044" type="#_x0000_t75" style="width:160.1pt;height:125.75pt">
            <v:imagedata r:id="rId28"/>
          </v:shape>
        </w:pict>
      </w:r>
    </w:p>
    <w:p w:rsidR="0030384F" w:rsidRPr="0056575C" w:rsidRDefault="0030384F" w:rsidP="0030384F">
      <w:pPr>
        <w:pStyle w:val="Nadpis2"/>
        <w:rPr>
          <w:rFonts w:ascii="Times New Roman" w:hAnsi="Times New Roman"/>
        </w:rPr>
      </w:pPr>
      <w:bookmarkStart w:id="57" w:name="_Toc280706518"/>
      <w:r w:rsidRPr="0056575C">
        <w:rPr>
          <w:rFonts w:ascii="Times New Roman" w:hAnsi="Times New Roman"/>
        </w:rPr>
        <w:lastRenderedPageBreak/>
        <w:t>Vlastnost Hide</w:t>
      </w:r>
      <w:r>
        <w:rPr>
          <w:rFonts w:ascii="Times New Roman" w:hAnsi="Times New Roman"/>
        </w:rPr>
        <w:t>R</w:t>
      </w:r>
      <w:r w:rsidRPr="0056575C">
        <w:rPr>
          <w:rFonts w:ascii="Times New Roman" w:hAnsi="Times New Roman"/>
        </w:rPr>
        <w:t xml:space="preserve">etryButton – </w:t>
      </w:r>
      <w:r>
        <w:rPr>
          <w:rFonts w:ascii="Times New Roman" w:hAnsi="Times New Roman"/>
        </w:rPr>
        <w:t>komponenta</w:t>
      </w:r>
      <w:r w:rsidRPr="0056575C">
        <w:rPr>
          <w:rFonts w:ascii="Times New Roman" w:hAnsi="Times New Roman"/>
        </w:rPr>
        <w:t xml:space="preserve"> SeparateDetailFrame</w:t>
      </w:r>
      <w:bookmarkEnd w:id="57"/>
    </w:p>
    <w:p w:rsidR="0030384F" w:rsidRDefault="0030384F" w:rsidP="0030384F">
      <w:pPr>
        <w:autoSpaceDE w:val="0"/>
        <w:autoSpaceDN w:val="0"/>
        <w:adjustRightInd w:val="0"/>
        <w:rPr>
          <w:rFonts w:ascii="Arial" w:hAnsi="Arial" w:cs="Arial"/>
          <w:sz w:val="20"/>
          <w:szCs w:val="20"/>
        </w:rPr>
      </w:pPr>
      <w:r w:rsidRPr="00B900BC">
        <w:rPr>
          <w:rFonts w:ascii="Arial" w:hAnsi="Arial" w:cs="Arial"/>
          <w:sz w:val="20"/>
          <w:szCs w:val="20"/>
        </w:rPr>
        <w:t>Do SeparateDetailFrame je doplněna property HideRetryButton (typ boolean, default false), přes kterou je možné řídit zobrazení tlačítka pro opakované spouštění metody z parametrického  formuláře.</w:t>
      </w:r>
    </w:p>
    <w:p w:rsidR="0030384F" w:rsidRPr="0056575C" w:rsidRDefault="0030384F" w:rsidP="0030384F">
      <w:pPr>
        <w:pStyle w:val="Nadpis2"/>
        <w:rPr>
          <w:rFonts w:ascii="Times New Roman" w:hAnsi="Times New Roman"/>
        </w:rPr>
      </w:pPr>
      <w:bookmarkStart w:id="58" w:name="_Toc280706519"/>
      <w:r w:rsidRPr="0056575C">
        <w:rPr>
          <w:rFonts w:ascii="Times New Roman" w:hAnsi="Times New Roman"/>
        </w:rPr>
        <w:t xml:space="preserve">Vlastnost </w:t>
      </w:r>
      <w:r>
        <w:rPr>
          <w:rFonts w:ascii="Times New Roman" w:hAnsi="Times New Roman"/>
        </w:rPr>
        <w:t>IsStatic</w:t>
      </w:r>
      <w:r w:rsidRPr="0056575C">
        <w:rPr>
          <w:rFonts w:ascii="Times New Roman" w:hAnsi="Times New Roman"/>
        </w:rPr>
        <w:t xml:space="preserve"> –</w:t>
      </w:r>
      <w:r>
        <w:rPr>
          <w:rFonts w:ascii="Times New Roman" w:hAnsi="Times New Roman"/>
        </w:rPr>
        <w:t>komponenty MethodAction, MethodButton</w:t>
      </w:r>
      <w:bookmarkEnd w:id="58"/>
    </w:p>
    <w:p w:rsidR="0030384F" w:rsidRPr="00A40C31" w:rsidRDefault="0030384F" w:rsidP="0030384F">
      <w:pPr>
        <w:autoSpaceDE w:val="0"/>
        <w:autoSpaceDN w:val="0"/>
        <w:adjustRightInd w:val="0"/>
        <w:rPr>
          <w:rFonts w:ascii="Arial" w:hAnsi="Arial" w:cs="Arial"/>
          <w:sz w:val="20"/>
          <w:szCs w:val="20"/>
        </w:rPr>
      </w:pPr>
      <w:r w:rsidRPr="00A40C31">
        <w:rPr>
          <w:rFonts w:ascii="Arial" w:hAnsi="Arial" w:cs="Arial"/>
          <w:sz w:val="20"/>
          <w:szCs w:val="20"/>
        </w:rPr>
        <w:t xml:space="preserve">U komponent </w:t>
      </w:r>
      <w:r w:rsidRPr="00A40C31">
        <w:rPr>
          <w:rStyle w:val="Siln"/>
          <w:rFonts w:ascii="Arial" w:hAnsi="Arial" w:cs="Arial"/>
          <w:sz w:val="20"/>
          <w:szCs w:val="20"/>
        </w:rPr>
        <w:t>MethodAction</w:t>
      </w:r>
      <w:r w:rsidRPr="00A40C31">
        <w:rPr>
          <w:b/>
          <w:bCs/>
        </w:rPr>
        <w:t xml:space="preserve"> </w:t>
      </w:r>
      <w:r w:rsidRPr="00A40C31">
        <w:rPr>
          <w:bCs/>
        </w:rPr>
        <w:t>a</w:t>
      </w:r>
      <w:r w:rsidRPr="00A40C31">
        <w:rPr>
          <w:b/>
          <w:bCs/>
        </w:rPr>
        <w:t xml:space="preserve"> </w:t>
      </w:r>
      <w:r w:rsidRPr="00A40C31">
        <w:rPr>
          <w:rStyle w:val="Siln"/>
          <w:rFonts w:ascii="Arial" w:hAnsi="Arial" w:cs="Arial"/>
          <w:bCs w:val="0"/>
          <w:sz w:val="20"/>
          <w:szCs w:val="20"/>
        </w:rPr>
        <w:t>MethodButton</w:t>
      </w:r>
      <w:r w:rsidRPr="00A40C31">
        <w:rPr>
          <w:rFonts w:ascii="Arial" w:hAnsi="Arial" w:cs="Arial"/>
          <w:sz w:val="20"/>
          <w:szCs w:val="20"/>
        </w:rPr>
        <w:t xml:space="preserve"> je nový atribut </w:t>
      </w:r>
      <w:r w:rsidRPr="00A40C31">
        <w:rPr>
          <w:rStyle w:val="Siln"/>
          <w:rFonts w:ascii="Arial" w:hAnsi="Arial" w:cs="Arial"/>
          <w:sz w:val="20"/>
          <w:szCs w:val="20"/>
        </w:rPr>
        <w:t>IsStatic</w:t>
      </w:r>
      <w:r w:rsidRPr="00A40C31">
        <w:rPr>
          <w:rFonts w:ascii="Arial" w:hAnsi="Arial" w:cs="Arial"/>
          <w:sz w:val="20"/>
          <w:szCs w:val="20"/>
        </w:rPr>
        <w:t>. Typ = boolean,  default = False.</w:t>
      </w:r>
    </w:p>
    <w:p w:rsidR="0030384F" w:rsidRDefault="0030384F" w:rsidP="0030384F">
      <w:pPr>
        <w:autoSpaceDE w:val="0"/>
        <w:autoSpaceDN w:val="0"/>
        <w:adjustRightInd w:val="0"/>
        <w:rPr>
          <w:rFonts w:ascii="Arial" w:hAnsi="Arial" w:cs="Arial"/>
          <w:sz w:val="20"/>
          <w:szCs w:val="20"/>
        </w:rPr>
      </w:pPr>
      <w:r w:rsidRPr="00A40C31">
        <w:rPr>
          <w:rFonts w:ascii="Arial" w:hAnsi="Arial" w:cs="Arial"/>
          <w:sz w:val="20"/>
          <w:szCs w:val="20"/>
        </w:rPr>
        <w:t>Pokud je IsStatic true, je možné volat pomocí MethodAction a MethodButton statické metody třídy přiřazené Framu, na kterém komponenta leží.</w:t>
      </w:r>
    </w:p>
    <w:p w:rsidR="0030384F" w:rsidRDefault="0030384F" w:rsidP="0030384F">
      <w:pPr>
        <w:rPr>
          <w:color w:val="000080"/>
        </w:rPr>
      </w:pPr>
      <w:r>
        <w:rPr>
          <w:rFonts w:ascii="Arial" w:hAnsi="Arial" w:cs="Arial"/>
          <w:color w:val="000080"/>
          <w:sz w:val="20"/>
          <w:szCs w:val="20"/>
        </w:rPr>
        <w:t xml:space="preserve">Tip: </w:t>
      </w:r>
      <w:r>
        <w:rPr>
          <w:rFonts w:ascii="Arial" w:hAnsi="Arial" w:cs="Arial"/>
          <w:color w:val="000000"/>
          <w:sz w:val="20"/>
          <w:szCs w:val="20"/>
        </w:rPr>
        <w:t xml:space="preserve">Pokud chcete volat statickou metodu jiné třídy, případně volat </w:t>
      </w:r>
      <w:r>
        <w:rPr>
          <w:rFonts w:ascii="Arial" w:hAnsi="Arial" w:cs="Arial"/>
          <w:b/>
          <w:bCs/>
          <w:color w:val="000000"/>
          <w:sz w:val="20"/>
          <w:szCs w:val="20"/>
        </w:rPr>
        <w:t xml:space="preserve">funkci </w:t>
      </w:r>
      <w:r>
        <w:rPr>
          <w:rFonts w:ascii="Arial" w:hAnsi="Arial" w:cs="Arial"/>
          <w:color w:val="000000"/>
          <w:sz w:val="20"/>
          <w:szCs w:val="20"/>
        </w:rPr>
        <w:t>RunStaticMethod s předáním parametrů, musím ji nejdříve „obalit“ (statickou) metodou na dané třídě.</w:t>
      </w:r>
    </w:p>
    <w:p w:rsidR="0030384F" w:rsidRPr="00D95CC2" w:rsidRDefault="0030384F" w:rsidP="0030384F">
      <w:pPr>
        <w:pStyle w:val="Nadpis2"/>
        <w:rPr>
          <w:rFonts w:ascii="Times New Roman" w:hAnsi="Times New Roman"/>
        </w:rPr>
      </w:pPr>
      <w:bookmarkStart w:id="59" w:name="_Toc280706520"/>
      <w:r w:rsidRPr="00D95CC2">
        <w:rPr>
          <w:rFonts w:ascii="Times New Roman" w:hAnsi="Times New Roman"/>
        </w:rPr>
        <w:t xml:space="preserve">Vlastnost </w:t>
      </w:r>
      <w:r>
        <w:rPr>
          <w:rFonts w:ascii="Times New Roman" w:hAnsi="Times New Roman"/>
        </w:rPr>
        <w:t>IsPassword</w:t>
      </w:r>
      <w:r w:rsidRPr="00D95CC2">
        <w:rPr>
          <w:rFonts w:ascii="Times New Roman" w:hAnsi="Times New Roman"/>
        </w:rPr>
        <w:t xml:space="preserve"> – </w:t>
      </w:r>
      <w:r>
        <w:rPr>
          <w:rFonts w:ascii="Times New Roman" w:hAnsi="Times New Roman"/>
        </w:rPr>
        <w:t>komponenta DB Edit</w:t>
      </w:r>
      <w:bookmarkEnd w:id="59"/>
    </w:p>
    <w:p w:rsidR="0030384F" w:rsidRPr="00CD1DC7"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Na </w:t>
      </w:r>
      <w:r w:rsidRPr="008557F9">
        <w:rPr>
          <w:rFonts w:ascii="Arial" w:hAnsi="Arial" w:cs="Arial"/>
          <w:b/>
          <w:sz w:val="20"/>
          <w:szCs w:val="20"/>
        </w:rPr>
        <w:t>Edit</w:t>
      </w:r>
      <w:r>
        <w:rPr>
          <w:rFonts w:ascii="Arial" w:hAnsi="Arial" w:cs="Arial"/>
          <w:sz w:val="20"/>
          <w:szCs w:val="20"/>
        </w:rPr>
        <w:t xml:space="preserve"> přidána vlastnost </w:t>
      </w:r>
      <w:r w:rsidRPr="008557F9">
        <w:rPr>
          <w:rFonts w:ascii="Arial" w:hAnsi="Arial" w:cs="Arial"/>
          <w:b/>
          <w:sz w:val="20"/>
          <w:szCs w:val="20"/>
        </w:rPr>
        <w:t>isPassword</w:t>
      </w:r>
      <w:r>
        <w:rPr>
          <w:rFonts w:ascii="Arial" w:hAnsi="Arial" w:cs="Arial"/>
          <w:sz w:val="20"/>
          <w:szCs w:val="20"/>
        </w:rPr>
        <w:t xml:space="preserve"> default false</w:t>
      </w:r>
    </w:p>
    <w:p w:rsidR="0030384F" w:rsidRPr="00D95CC2" w:rsidRDefault="0030384F" w:rsidP="0030384F">
      <w:pPr>
        <w:pStyle w:val="Nadpis2"/>
        <w:rPr>
          <w:rFonts w:ascii="Times New Roman" w:hAnsi="Times New Roman"/>
        </w:rPr>
      </w:pPr>
      <w:bookmarkStart w:id="60" w:name="_Toc280706521"/>
      <w:r w:rsidRPr="00D95CC2">
        <w:rPr>
          <w:rFonts w:ascii="Times New Roman" w:hAnsi="Times New Roman"/>
        </w:rPr>
        <w:t>Vlastnost Le</w:t>
      </w:r>
      <w:r>
        <w:rPr>
          <w:rFonts w:ascii="Times New Roman" w:hAnsi="Times New Roman"/>
        </w:rPr>
        <w:t>nght</w:t>
      </w:r>
      <w:r w:rsidRPr="00D95CC2">
        <w:rPr>
          <w:rFonts w:ascii="Times New Roman" w:hAnsi="Times New Roman"/>
        </w:rPr>
        <w:t xml:space="preserve"> – pro editační komponenty</w:t>
      </w:r>
      <w:bookmarkEnd w:id="60"/>
    </w:p>
    <w:p w:rsidR="0030384F" w:rsidRPr="00CD1DC7"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U DBEditů je nově zavedena property </w:t>
      </w:r>
      <w:r>
        <w:rPr>
          <w:rStyle w:val="Siln"/>
          <w:rFonts w:ascii="Arial" w:hAnsi="Arial" w:cs="Arial"/>
          <w:sz w:val="20"/>
          <w:szCs w:val="20"/>
        </w:rPr>
        <w:t>LENGTH</w:t>
      </w:r>
      <w:r>
        <w:rPr>
          <w:rFonts w:ascii="Arial" w:hAnsi="Arial" w:cs="Arial"/>
          <w:sz w:val="20"/>
          <w:szCs w:val="20"/>
        </w:rPr>
        <w:t>. Omezuje počet znaků, které lze do DBEditu napsat. Tím, že je z DBEditu poděděna spousta editačních komponent (DB Edit PSC, DB Edit Date, atd...), bude tato property k dispozici i u těchto komponent, kde zatím asi nenajde využití.</w:t>
      </w:r>
    </w:p>
    <w:p w:rsidR="0030384F" w:rsidRPr="00D95CC2" w:rsidRDefault="0030384F" w:rsidP="0030384F">
      <w:pPr>
        <w:pStyle w:val="Nadpis2"/>
        <w:rPr>
          <w:rFonts w:ascii="Times New Roman" w:hAnsi="Times New Roman"/>
        </w:rPr>
      </w:pPr>
      <w:bookmarkStart w:id="61" w:name="_Toc280706522"/>
      <w:r w:rsidRPr="00D95CC2">
        <w:rPr>
          <w:rFonts w:ascii="Times New Roman" w:hAnsi="Times New Roman"/>
        </w:rPr>
        <w:t>Vlastnost LeaveRepaint – pro editační komponenty</w:t>
      </w:r>
      <w:bookmarkEnd w:id="61"/>
    </w:p>
    <w:p w:rsidR="0030384F" w:rsidRPr="00D95CC2" w:rsidRDefault="0030384F" w:rsidP="0030384F">
      <w:pPr>
        <w:autoSpaceDE w:val="0"/>
        <w:autoSpaceDN w:val="0"/>
        <w:adjustRightInd w:val="0"/>
        <w:rPr>
          <w:rFonts w:ascii="Arial" w:hAnsi="Arial" w:cs="Arial"/>
          <w:sz w:val="20"/>
          <w:szCs w:val="20"/>
        </w:rPr>
      </w:pPr>
      <w:r w:rsidRPr="00D95CC2">
        <w:rPr>
          <w:rFonts w:ascii="Arial" w:hAnsi="Arial" w:cs="Arial"/>
          <w:sz w:val="20"/>
          <w:szCs w:val="20"/>
        </w:rPr>
        <w:t xml:space="preserve">U všech editačních komponent je nová property </w:t>
      </w:r>
      <w:r w:rsidRPr="00D95CC2">
        <w:rPr>
          <w:rStyle w:val="Siln"/>
          <w:rFonts w:ascii="Arial" w:hAnsi="Arial" w:cs="Arial"/>
          <w:sz w:val="20"/>
          <w:szCs w:val="20"/>
        </w:rPr>
        <w:t>LeaveRepaint</w:t>
      </w:r>
      <w:r w:rsidRPr="00D95CC2">
        <w:rPr>
          <w:rFonts w:ascii="Arial" w:hAnsi="Arial" w:cs="Arial"/>
          <w:sz w:val="20"/>
          <w:szCs w:val="20"/>
        </w:rPr>
        <w:t xml:space="preserve"> typu </w:t>
      </w:r>
      <w:r w:rsidRPr="00D95CC2">
        <w:rPr>
          <w:rStyle w:val="Siln"/>
          <w:rFonts w:ascii="Arial" w:hAnsi="Arial" w:cs="Arial"/>
          <w:sz w:val="20"/>
          <w:szCs w:val="20"/>
        </w:rPr>
        <w:t>boolean</w:t>
      </w:r>
      <w:r w:rsidRPr="00D95CC2">
        <w:rPr>
          <w:rFonts w:ascii="Arial" w:hAnsi="Arial" w:cs="Arial"/>
          <w:sz w:val="20"/>
          <w:szCs w:val="20"/>
        </w:rPr>
        <w:t xml:space="preserve"> defaultně false. Pokud bude nastavena na true, způsobí po ztrátě focusu překreslení celé stránky. </w:t>
      </w:r>
    </w:p>
    <w:p w:rsidR="0030384F" w:rsidRPr="00CD1DC7" w:rsidRDefault="0030384F" w:rsidP="0030384F">
      <w:pPr>
        <w:autoSpaceDE w:val="0"/>
        <w:autoSpaceDN w:val="0"/>
        <w:adjustRightInd w:val="0"/>
        <w:rPr>
          <w:rFonts w:ascii="Arial" w:hAnsi="Arial" w:cs="Arial"/>
          <w:sz w:val="20"/>
          <w:szCs w:val="20"/>
        </w:rPr>
      </w:pPr>
      <w:r w:rsidRPr="00D95CC2">
        <w:rPr>
          <w:rFonts w:ascii="Arial" w:hAnsi="Arial" w:cs="Arial"/>
          <w:sz w:val="20"/>
          <w:szCs w:val="20"/>
        </w:rPr>
        <w:t>Pozn: týká se pouze light webové verze. Pokud se mýlím, nechť to upřesní M.Maťašovský.</w:t>
      </w:r>
    </w:p>
    <w:p w:rsidR="0030384F" w:rsidRPr="003214A0" w:rsidRDefault="0030384F" w:rsidP="0030384F">
      <w:pPr>
        <w:pStyle w:val="Nadpis2"/>
        <w:rPr>
          <w:rFonts w:ascii="Times New Roman" w:hAnsi="Times New Roman"/>
        </w:rPr>
      </w:pPr>
      <w:bookmarkStart w:id="62" w:name="_Toc280706523"/>
      <w:r w:rsidRPr="003214A0">
        <w:rPr>
          <w:rFonts w:ascii="Times New Roman" w:hAnsi="Times New Roman"/>
        </w:rPr>
        <w:t>Vlastnost MaxFileSize – komponenta Edit File</w:t>
      </w:r>
      <w:bookmarkEnd w:id="62"/>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Komponenta </w:t>
      </w:r>
      <w:r>
        <w:rPr>
          <w:rStyle w:val="Siln"/>
          <w:rFonts w:ascii="Arial" w:hAnsi="Arial" w:cs="Arial"/>
          <w:sz w:val="20"/>
          <w:szCs w:val="20"/>
        </w:rPr>
        <w:t>DB Edit file</w:t>
      </w:r>
      <w:r>
        <w:rPr>
          <w:rFonts w:ascii="Arial" w:hAnsi="Arial" w:cs="Arial"/>
          <w:sz w:val="20"/>
          <w:szCs w:val="20"/>
        </w:rPr>
        <w:t xml:space="preserve"> má novou property </w:t>
      </w:r>
      <w:r>
        <w:rPr>
          <w:rStyle w:val="Siln"/>
          <w:rFonts w:ascii="Arial" w:hAnsi="Arial" w:cs="Arial"/>
          <w:sz w:val="20"/>
          <w:szCs w:val="20"/>
        </w:rPr>
        <w:t>MaxFileSize</w:t>
      </w:r>
      <w:r>
        <w:rPr>
          <w:rFonts w:ascii="Arial" w:hAnsi="Arial" w:cs="Arial"/>
          <w:sz w:val="20"/>
          <w:szCs w:val="20"/>
        </w:rPr>
        <w:t xml:space="preserve"> typu </w:t>
      </w:r>
      <w:r>
        <w:rPr>
          <w:rStyle w:val="Siln"/>
          <w:rFonts w:ascii="Arial" w:hAnsi="Arial" w:cs="Arial"/>
          <w:sz w:val="20"/>
          <w:szCs w:val="20"/>
        </w:rPr>
        <w:t>integer</w:t>
      </w:r>
      <w:r>
        <w:rPr>
          <w:rFonts w:ascii="Arial" w:hAnsi="Arial" w:cs="Arial"/>
          <w:sz w:val="20"/>
          <w:szCs w:val="20"/>
        </w:rPr>
        <w:t xml:space="preserve">. Defaultní hodnota je nula, zadává se </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v </w:t>
      </w:r>
      <w:r>
        <w:rPr>
          <w:rStyle w:val="Siln"/>
          <w:rFonts w:ascii="Arial" w:hAnsi="Arial" w:cs="Arial"/>
          <w:sz w:val="20"/>
          <w:szCs w:val="20"/>
        </w:rPr>
        <w:t>kB</w:t>
      </w:r>
      <w:r>
        <w:rPr>
          <w:rFonts w:ascii="Arial" w:hAnsi="Arial" w:cs="Arial"/>
          <w:sz w:val="20"/>
          <w:szCs w:val="20"/>
        </w:rPr>
        <w:t>. Property zamezuje vkládání souborů větších než je definovaný limit.</w:t>
      </w:r>
    </w:p>
    <w:p w:rsidR="0030384F" w:rsidRDefault="0030384F" w:rsidP="0030384F">
      <w:pPr>
        <w:pStyle w:val="Nadpis2"/>
        <w:rPr>
          <w:rFonts w:ascii="Times New Roman" w:hAnsi="Times New Roman"/>
        </w:rPr>
      </w:pPr>
      <w:bookmarkStart w:id="63" w:name="_Toc280706524"/>
      <w:r w:rsidRPr="00DD4CF8">
        <w:rPr>
          <w:rFonts w:ascii="Times New Roman" w:hAnsi="Times New Roman"/>
        </w:rPr>
        <w:t xml:space="preserve">Vlastnost </w:t>
      </w:r>
      <w:r>
        <w:rPr>
          <w:rFonts w:ascii="Times New Roman" w:hAnsi="Times New Roman"/>
        </w:rPr>
        <w:t>MenuPosition</w:t>
      </w:r>
      <w:r w:rsidRPr="00DD4CF8">
        <w:rPr>
          <w:rFonts w:ascii="Times New Roman" w:hAnsi="Times New Roman"/>
        </w:rPr>
        <w:t xml:space="preserve"> – </w:t>
      </w:r>
      <w:r>
        <w:rPr>
          <w:rFonts w:ascii="Times New Roman" w:hAnsi="Times New Roman"/>
        </w:rPr>
        <w:t>komponent</w:t>
      </w:r>
      <w:r w:rsidRPr="00DD4CF8">
        <w:rPr>
          <w:rFonts w:ascii="Times New Roman" w:hAnsi="Times New Roman"/>
        </w:rPr>
        <w:t>y ListFrame, DetailFrame</w:t>
      </w:r>
      <w:bookmarkEnd w:id="63"/>
    </w:p>
    <w:p w:rsidR="0030384F" w:rsidRPr="00666F9A" w:rsidRDefault="0030384F" w:rsidP="0030384F">
      <w:pPr>
        <w:rPr>
          <w:rFonts w:ascii="Arial" w:hAnsi="Arial" w:cs="Arial"/>
          <w:sz w:val="20"/>
          <w:szCs w:val="20"/>
        </w:rPr>
      </w:pPr>
      <w:r w:rsidRPr="00666F9A">
        <w:rPr>
          <w:rFonts w:ascii="Arial" w:hAnsi="Arial" w:cs="Arial"/>
          <w:sz w:val="20"/>
          <w:szCs w:val="20"/>
        </w:rPr>
        <w:t xml:space="preserve">Funguje pouze v LightWebu. </w:t>
      </w:r>
    </w:p>
    <w:p w:rsidR="0030384F" w:rsidRPr="00666F9A" w:rsidRDefault="0030384F" w:rsidP="0030384F">
      <w:pPr>
        <w:rPr>
          <w:rFonts w:ascii="Arial" w:hAnsi="Arial" w:cs="Arial"/>
          <w:sz w:val="20"/>
          <w:szCs w:val="20"/>
        </w:rPr>
      </w:pPr>
      <w:r w:rsidRPr="00666F9A">
        <w:rPr>
          <w:rFonts w:ascii="Arial" w:hAnsi="Arial" w:cs="Arial"/>
          <w:sz w:val="20"/>
          <w:szCs w:val="20"/>
        </w:rPr>
        <w:t>Definuje umístění „operačního menu“ (nový, ulož, smaž, …) u DetailFramu a jeho potomků a ListFramu a jeho potomků. V současné době jsou podporovány pouze hodnoty Bottom a Top. Tzn. pod nebo nad ovládacím prvkem. Default hodnota je Bottom.</w:t>
      </w:r>
      <w:r>
        <w:rPr>
          <w:rFonts w:ascii="Arial" w:hAnsi="Arial" w:cs="Arial"/>
          <w:sz w:val="20"/>
          <w:szCs w:val="20"/>
        </w:rPr>
        <w:t xml:space="preserve"> </w:t>
      </w:r>
      <w:r w:rsidRPr="00666F9A">
        <w:rPr>
          <w:rFonts w:ascii="Arial" w:hAnsi="Arial" w:cs="Arial"/>
          <w:sz w:val="20"/>
          <w:szCs w:val="20"/>
        </w:rPr>
        <w:t xml:space="preserve">Pokud bude mít hodnotu Top, tak se </w:t>
      </w:r>
      <w:r>
        <w:rPr>
          <w:rFonts w:ascii="Arial" w:hAnsi="Arial" w:cs="Arial"/>
          <w:sz w:val="20"/>
          <w:szCs w:val="20"/>
        </w:rPr>
        <w:t>menu</w:t>
      </w:r>
      <w:r w:rsidRPr="00666F9A">
        <w:rPr>
          <w:rFonts w:ascii="Arial" w:hAnsi="Arial" w:cs="Arial"/>
          <w:sz w:val="20"/>
          <w:szCs w:val="20"/>
        </w:rPr>
        <w:t xml:space="preserve"> vykreslí nad daným Seznamem, Detailem. Ostatní hodnoty budou pod</w:t>
      </w:r>
      <w:r>
        <w:rPr>
          <w:rFonts w:ascii="Arial" w:hAnsi="Arial" w:cs="Arial"/>
          <w:sz w:val="20"/>
          <w:szCs w:val="20"/>
        </w:rPr>
        <w:t>.</w:t>
      </w:r>
    </w:p>
    <w:p w:rsidR="0030384F" w:rsidRPr="003214A0" w:rsidRDefault="0030384F" w:rsidP="0030384F">
      <w:pPr>
        <w:pStyle w:val="Nadpis2"/>
        <w:rPr>
          <w:rFonts w:ascii="Times New Roman" w:hAnsi="Times New Roman"/>
        </w:rPr>
      </w:pPr>
      <w:bookmarkStart w:id="64" w:name="_Toc280706525"/>
      <w:r w:rsidRPr="003214A0">
        <w:rPr>
          <w:rFonts w:ascii="Times New Roman" w:hAnsi="Times New Roman"/>
        </w:rPr>
        <w:t>Vlastnost Min</w:t>
      </w:r>
      <w:r>
        <w:rPr>
          <w:rFonts w:ascii="Times New Roman" w:hAnsi="Times New Roman"/>
        </w:rPr>
        <w:t>V</w:t>
      </w:r>
      <w:r w:rsidRPr="003214A0">
        <w:rPr>
          <w:rFonts w:ascii="Times New Roman" w:hAnsi="Times New Roman"/>
        </w:rPr>
        <w:t>alue, MaxValue – komponenta Edit Num</w:t>
      </w:r>
      <w:bookmarkEnd w:id="64"/>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Na komponentě </w:t>
      </w:r>
      <w:r>
        <w:rPr>
          <w:rFonts w:ascii="Arial" w:hAnsi="Arial" w:cs="Arial"/>
          <w:b/>
          <w:bCs/>
          <w:sz w:val="20"/>
          <w:szCs w:val="20"/>
        </w:rPr>
        <w:t>DB Edit N</w:t>
      </w:r>
      <w:r w:rsidRPr="000866D0">
        <w:rPr>
          <w:rFonts w:ascii="Arial" w:hAnsi="Arial" w:cs="Arial"/>
          <w:b/>
          <w:bCs/>
          <w:sz w:val="20"/>
          <w:szCs w:val="20"/>
        </w:rPr>
        <w:t>um</w:t>
      </w:r>
      <w:r w:rsidRPr="000866D0">
        <w:rPr>
          <w:rFonts w:ascii="Arial" w:hAnsi="Arial" w:cs="Arial"/>
          <w:sz w:val="20"/>
          <w:szCs w:val="20"/>
        </w:rPr>
        <w:t xml:space="preserve"> je k dispozici property </w:t>
      </w:r>
      <w:r w:rsidRPr="000866D0">
        <w:rPr>
          <w:rFonts w:ascii="Arial" w:hAnsi="Arial" w:cs="Arial"/>
          <w:b/>
          <w:bCs/>
          <w:sz w:val="20"/>
          <w:szCs w:val="20"/>
        </w:rPr>
        <w:t>MinValue</w:t>
      </w:r>
      <w:r>
        <w:rPr>
          <w:rFonts w:ascii="Arial" w:hAnsi="Arial" w:cs="Arial"/>
          <w:b/>
          <w:bCs/>
          <w:sz w:val="20"/>
          <w:szCs w:val="20"/>
        </w:rPr>
        <w:t>, MaxValue</w:t>
      </w:r>
      <w:r>
        <w:rPr>
          <w:rFonts w:ascii="Arial" w:hAnsi="Arial" w:cs="Arial"/>
          <w:sz w:val="20"/>
          <w:szCs w:val="20"/>
        </w:rPr>
        <w:t xml:space="preserve"> typu float. Property omezuje max/min zadávanou hodnotu</w:t>
      </w:r>
      <w:r w:rsidRPr="00786936">
        <w:rPr>
          <w:rFonts w:ascii="Arial" w:hAnsi="Arial" w:cs="Arial"/>
          <w:sz w:val="20"/>
          <w:szCs w:val="20"/>
        </w:rPr>
        <w:t>. Pokud MinValu/MaxValue je nula</w:t>
      </w:r>
      <w:r>
        <w:rPr>
          <w:rFonts w:ascii="Arial" w:hAnsi="Arial" w:cs="Arial"/>
          <w:sz w:val="20"/>
          <w:szCs w:val="20"/>
        </w:rPr>
        <w:t xml:space="preserve"> -</w:t>
      </w:r>
      <w:r w:rsidRPr="00786936">
        <w:rPr>
          <w:rFonts w:ascii="Arial" w:hAnsi="Arial" w:cs="Arial"/>
          <w:sz w:val="20"/>
          <w:szCs w:val="20"/>
        </w:rPr>
        <w:t xml:space="preserve"> neomezuje se.</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Property MinValue a MaxValue jsou nyní defaultně prázdné. V tom případě nedochází ke kontrole hodnoty. Jinak je kontrolováno na zadanou hodnotu.</w:t>
      </w:r>
    </w:p>
    <w:p w:rsidR="0030384F" w:rsidRPr="00795EB4" w:rsidRDefault="0030384F" w:rsidP="0030384F">
      <w:pPr>
        <w:pStyle w:val="Nadpis2"/>
        <w:rPr>
          <w:rFonts w:ascii="Times New Roman" w:hAnsi="Times New Roman"/>
        </w:rPr>
      </w:pPr>
      <w:bookmarkStart w:id="65" w:name="_Toc280706526"/>
      <w:r w:rsidRPr="00795EB4">
        <w:rPr>
          <w:rFonts w:ascii="Times New Roman" w:hAnsi="Times New Roman"/>
        </w:rPr>
        <w:t xml:space="preserve">Vlastnost MultiEditSupport </w:t>
      </w:r>
      <w:r>
        <w:rPr>
          <w:rFonts w:ascii="Times New Roman" w:hAnsi="Times New Roman"/>
        </w:rPr>
        <w:t>–</w:t>
      </w:r>
      <w:r w:rsidRPr="00795EB4">
        <w:rPr>
          <w:rFonts w:ascii="Times New Roman" w:hAnsi="Times New Roman"/>
        </w:rPr>
        <w:t xml:space="preserve"> </w:t>
      </w:r>
      <w:r>
        <w:rPr>
          <w:rFonts w:ascii="Times New Roman" w:hAnsi="Times New Roman"/>
        </w:rPr>
        <w:t xml:space="preserve">prvky Frame Tree, </w:t>
      </w:r>
      <w:r w:rsidRPr="00795EB4">
        <w:rPr>
          <w:rFonts w:ascii="Times New Roman" w:hAnsi="Times New Roman"/>
        </w:rPr>
        <w:t>Frame List</w:t>
      </w:r>
      <w:bookmarkEnd w:id="65"/>
    </w:p>
    <w:p w:rsidR="0030384F" w:rsidRPr="00886D38" w:rsidRDefault="0030384F" w:rsidP="0030384F">
      <w:pPr>
        <w:rPr>
          <w:rFonts w:ascii="Arial" w:hAnsi="Arial" w:cs="Arial"/>
          <w:sz w:val="20"/>
          <w:szCs w:val="20"/>
        </w:rPr>
      </w:pPr>
      <w:r w:rsidRPr="00886D38">
        <w:rPr>
          <w:rFonts w:ascii="Arial" w:hAnsi="Arial" w:cs="Arial"/>
          <w:sz w:val="20"/>
          <w:szCs w:val="20"/>
        </w:rPr>
        <w:t xml:space="preserve">Default hodnota je </w:t>
      </w:r>
      <w:r w:rsidRPr="00886D38">
        <w:rPr>
          <w:rFonts w:ascii="Arial" w:hAnsi="Arial" w:cs="Arial"/>
          <w:b/>
          <w:sz w:val="20"/>
          <w:szCs w:val="20"/>
        </w:rPr>
        <w:t>True</w:t>
      </w:r>
      <w:r w:rsidRPr="00886D38">
        <w:rPr>
          <w:rFonts w:ascii="Arial" w:hAnsi="Arial" w:cs="Arial"/>
          <w:sz w:val="20"/>
          <w:szCs w:val="20"/>
        </w:rPr>
        <w:t>. Určuje, je-li na formuláři pro daný list/tree frame povolená hromadná záměna dat (spouští se speciálním tlačítkem v nástrojové liště). Je vhodné nastavit na False pro seznamy, jejichž editační detail se vyvolává dvojklikem jako samostatný formulář (zde už není seznam přístupný, takže se nedá označovat, co by se mělo hromadně měnit).</w:t>
      </w:r>
    </w:p>
    <w:p w:rsidR="0030384F" w:rsidRPr="00237197" w:rsidRDefault="0030384F" w:rsidP="0030384F">
      <w:pPr>
        <w:pStyle w:val="Nadpis2"/>
        <w:rPr>
          <w:rFonts w:ascii="Times New Roman" w:hAnsi="Times New Roman"/>
          <w:szCs w:val="22"/>
        </w:rPr>
      </w:pPr>
      <w:bookmarkStart w:id="66" w:name="_Toc280706527"/>
      <w:r>
        <w:rPr>
          <w:rFonts w:ascii="Times New Roman" w:hAnsi="Times New Roman"/>
        </w:rPr>
        <w:t>Vlastnost MultiSelect -komponenta</w:t>
      </w:r>
      <w:r w:rsidRPr="00237197">
        <w:rPr>
          <w:rFonts w:ascii="Times New Roman" w:hAnsi="Times New Roman"/>
        </w:rPr>
        <w:t xml:space="preserve"> DB Edit Link</w:t>
      </w:r>
      <w:bookmarkEnd w:id="66"/>
      <w:r w:rsidRPr="00237197">
        <w:rPr>
          <w:rFonts w:ascii="Times New Roman" w:hAnsi="Times New Roman"/>
        </w:rPr>
        <w:t> </w:t>
      </w:r>
    </w:p>
    <w:p w:rsidR="0030384F"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Komponenta </w:t>
      </w:r>
      <w:r>
        <w:rPr>
          <w:rFonts w:ascii="Arial" w:hAnsi="Arial" w:cs="Arial"/>
          <w:b/>
          <w:bCs/>
          <w:sz w:val="20"/>
          <w:szCs w:val="20"/>
        </w:rPr>
        <w:t>DB Edit Link</w:t>
      </w:r>
      <w:r>
        <w:rPr>
          <w:rFonts w:ascii="Arial" w:hAnsi="Arial" w:cs="Arial"/>
          <w:sz w:val="20"/>
          <w:szCs w:val="20"/>
        </w:rPr>
        <w:t xml:space="preserve"> má novou property </w:t>
      </w:r>
      <w:r>
        <w:rPr>
          <w:rFonts w:ascii="Arial" w:hAnsi="Arial" w:cs="Arial"/>
          <w:b/>
          <w:bCs/>
          <w:sz w:val="20"/>
          <w:szCs w:val="20"/>
        </w:rPr>
        <w:t>MultiSelect: boolean</w:t>
      </w:r>
      <w:r>
        <w:rPr>
          <w:rFonts w:ascii="Arial" w:hAnsi="Arial" w:cs="Arial"/>
          <w:sz w:val="20"/>
          <w:szCs w:val="20"/>
        </w:rPr>
        <w:t>, defaultně nastavenou na false. Pokud bude nastavena na true, pak bude možné v open dialogu možné vybrat více souborů (multiselect).</w:t>
      </w:r>
    </w:p>
    <w:p w:rsidR="0030384F" w:rsidRPr="00237197" w:rsidRDefault="0030384F" w:rsidP="0030384F">
      <w:pPr>
        <w:pStyle w:val="Nadpis2"/>
        <w:rPr>
          <w:rFonts w:ascii="Times New Roman" w:hAnsi="Times New Roman"/>
          <w:szCs w:val="22"/>
        </w:rPr>
      </w:pPr>
      <w:bookmarkStart w:id="67" w:name="_Toc280706528"/>
      <w:r>
        <w:rPr>
          <w:rFonts w:ascii="Times New Roman" w:hAnsi="Times New Roman"/>
        </w:rPr>
        <w:t>Vlastnost NumberFormat – komponenta DB Edit</w:t>
      </w:r>
      <w:r w:rsidRPr="00237197">
        <w:rPr>
          <w:rFonts w:ascii="Times New Roman" w:hAnsi="Times New Roman"/>
        </w:rPr>
        <w:t> </w:t>
      </w:r>
      <w:r>
        <w:rPr>
          <w:rFonts w:ascii="Times New Roman" w:hAnsi="Times New Roman"/>
        </w:rPr>
        <w:t>Num</w:t>
      </w:r>
      <w:bookmarkEnd w:id="67"/>
    </w:p>
    <w:p w:rsidR="0030384F" w:rsidRPr="00886D38" w:rsidRDefault="0030384F" w:rsidP="0030384F">
      <w:pPr>
        <w:autoSpaceDE w:val="0"/>
        <w:autoSpaceDN w:val="0"/>
        <w:adjustRightInd w:val="0"/>
        <w:rPr>
          <w:rFonts w:ascii="Arial" w:hAnsi="Arial" w:cs="Arial"/>
          <w:sz w:val="20"/>
          <w:szCs w:val="20"/>
        </w:rPr>
      </w:pPr>
      <w:r w:rsidRPr="00886D38">
        <w:rPr>
          <w:rFonts w:ascii="Arial" w:hAnsi="Arial" w:cs="Arial"/>
          <w:sz w:val="20"/>
          <w:szCs w:val="20"/>
        </w:rPr>
        <w:t xml:space="preserve">Komponenta </w:t>
      </w:r>
      <w:r w:rsidRPr="00886D38">
        <w:rPr>
          <w:rStyle w:val="Siln"/>
          <w:rFonts w:ascii="Arial" w:hAnsi="Arial" w:cs="Arial"/>
          <w:sz w:val="20"/>
          <w:szCs w:val="20"/>
        </w:rPr>
        <w:t>DB Num Edit</w:t>
      </w:r>
      <w:r w:rsidRPr="00886D38">
        <w:rPr>
          <w:rFonts w:ascii="Arial" w:hAnsi="Arial" w:cs="Arial"/>
          <w:sz w:val="20"/>
          <w:szCs w:val="20"/>
        </w:rPr>
        <w:t xml:space="preserve"> má novou property </w:t>
      </w:r>
      <w:r w:rsidRPr="00886D38">
        <w:rPr>
          <w:rStyle w:val="Siln"/>
          <w:rFonts w:ascii="Arial" w:hAnsi="Arial" w:cs="Arial"/>
          <w:sz w:val="20"/>
          <w:szCs w:val="20"/>
        </w:rPr>
        <w:t>NumberFormat</w:t>
      </w:r>
      <w:r w:rsidRPr="00886D38">
        <w:rPr>
          <w:rFonts w:ascii="Arial" w:hAnsi="Arial" w:cs="Arial"/>
          <w:sz w:val="20"/>
          <w:szCs w:val="20"/>
        </w:rPr>
        <w:t xml:space="preserve">. Je to </w:t>
      </w:r>
      <w:r w:rsidRPr="00886D38">
        <w:rPr>
          <w:rStyle w:val="Siln"/>
          <w:rFonts w:ascii="Arial" w:hAnsi="Arial" w:cs="Arial"/>
          <w:sz w:val="20"/>
          <w:szCs w:val="20"/>
        </w:rPr>
        <w:t>výčtový</w:t>
      </w:r>
      <w:r w:rsidRPr="00886D38">
        <w:rPr>
          <w:rFonts w:ascii="Arial" w:hAnsi="Arial" w:cs="Arial"/>
          <w:sz w:val="20"/>
          <w:szCs w:val="20"/>
        </w:rPr>
        <w:t xml:space="preserve"> typ, může nabývat hodnot </w:t>
      </w:r>
      <w:r w:rsidRPr="00886D38">
        <w:rPr>
          <w:rStyle w:val="Siln"/>
          <w:rFonts w:ascii="Arial" w:hAnsi="Arial" w:cs="Arial"/>
          <w:sz w:val="20"/>
          <w:szCs w:val="20"/>
        </w:rPr>
        <w:t>Standard</w:t>
      </w:r>
      <w:r w:rsidRPr="00886D38">
        <w:rPr>
          <w:rFonts w:ascii="Arial" w:hAnsi="Arial" w:cs="Arial"/>
          <w:sz w:val="20"/>
          <w:szCs w:val="20"/>
        </w:rPr>
        <w:t xml:space="preserve"> a </w:t>
      </w:r>
      <w:r w:rsidRPr="00886D38">
        <w:rPr>
          <w:rStyle w:val="Siln"/>
          <w:rFonts w:ascii="Arial" w:hAnsi="Arial" w:cs="Arial"/>
          <w:sz w:val="20"/>
          <w:szCs w:val="20"/>
        </w:rPr>
        <w:t>Thousand</w:t>
      </w:r>
      <w:r w:rsidRPr="00886D38">
        <w:rPr>
          <w:rFonts w:ascii="Arial" w:hAnsi="Arial" w:cs="Arial"/>
          <w:sz w:val="20"/>
          <w:szCs w:val="20"/>
        </w:rPr>
        <w:t>. Defaultně je nastaveno na Thousand. Thousand znamená, že bude pro zobrazení čisla použit oddělovač tisíců.</w:t>
      </w:r>
    </w:p>
    <w:p w:rsidR="0030384F" w:rsidRPr="006E4963" w:rsidRDefault="0030384F" w:rsidP="0030384F">
      <w:pPr>
        <w:pStyle w:val="Nadpis2"/>
        <w:rPr>
          <w:rFonts w:ascii="Times New Roman" w:hAnsi="Times New Roman"/>
        </w:rPr>
      </w:pPr>
      <w:bookmarkStart w:id="68" w:name="_Toc280706529"/>
      <w:r w:rsidRPr="006E4963">
        <w:rPr>
          <w:rFonts w:ascii="Times New Roman" w:hAnsi="Times New Roman"/>
        </w:rPr>
        <w:lastRenderedPageBreak/>
        <w:t>Vlastnost Order by</w:t>
      </w:r>
      <w:r>
        <w:rPr>
          <w:rFonts w:ascii="Times New Roman" w:hAnsi="Times New Roman"/>
        </w:rPr>
        <w:t xml:space="preserve"> - komponenty ListFrame, TreeFrame</w:t>
      </w:r>
      <w:bookmarkEnd w:id="68"/>
    </w:p>
    <w:p w:rsidR="0030384F" w:rsidRDefault="0030384F" w:rsidP="0030384F">
      <w:pPr>
        <w:rPr>
          <w:rFonts w:ascii="Arial" w:hAnsi="Arial" w:cs="Arial"/>
          <w:sz w:val="20"/>
          <w:szCs w:val="20"/>
        </w:rPr>
      </w:pPr>
      <w:r w:rsidRPr="00886D38">
        <w:rPr>
          <w:rFonts w:ascii="Arial" w:hAnsi="Arial" w:cs="Arial"/>
          <w:sz w:val="20"/>
          <w:szCs w:val="20"/>
        </w:rPr>
        <w:t xml:space="preserve">V komponentách </w:t>
      </w:r>
      <w:r w:rsidRPr="00886D38">
        <w:rPr>
          <w:rStyle w:val="Siln"/>
          <w:rFonts w:ascii="Arial" w:hAnsi="Arial" w:cs="Arial"/>
          <w:sz w:val="20"/>
          <w:szCs w:val="20"/>
        </w:rPr>
        <w:t>ListFrame</w:t>
      </w:r>
      <w:r w:rsidRPr="00886D38">
        <w:rPr>
          <w:rFonts w:ascii="Arial" w:hAnsi="Arial" w:cs="Arial"/>
          <w:sz w:val="20"/>
          <w:szCs w:val="20"/>
        </w:rPr>
        <w:t xml:space="preserve"> a </w:t>
      </w:r>
      <w:r w:rsidRPr="00886D38">
        <w:rPr>
          <w:rStyle w:val="Siln"/>
          <w:rFonts w:ascii="Arial" w:hAnsi="Arial" w:cs="Arial"/>
          <w:sz w:val="20"/>
          <w:szCs w:val="20"/>
        </w:rPr>
        <w:t>TreeFrame</w:t>
      </w:r>
      <w:r w:rsidRPr="00886D38">
        <w:rPr>
          <w:rFonts w:ascii="Arial" w:hAnsi="Arial" w:cs="Arial"/>
          <w:sz w:val="20"/>
          <w:szCs w:val="20"/>
        </w:rPr>
        <w:t xml:space="preserve"> přidána property </w:t>
      </w:r>
      <w:r w:rsidRPr="00886D38">
        <w:rPr>
          <w:rStyle w:val="Siln"/>
          <w:rFonts w:ascii="Arial" w:hAnsi="Arial" w:cs="Arial"/>
          <w:sz w:val="20"/>
          <w:szCs w:val="20"/>
        </w:rPr>
        <w:t>OrderBy: string</w:t>
      </w:r>
      <w:r w:rsidRPr="00886D38">
        <w:rPr>
          <w:rFonts w:ascii="Arial" w:hAnsi="Arial" w:cs="Arial"/>
          <w:sz w:val="20"/>
          <w:szCs w:val="20"/>
        </w:rPr>
        <w:t>.</w:t>
      </w:r>
    </w:p>
    <w:p w:rsidR="0030384F" w:rsidRDefault="0030384F" w:rsidP="0030384F">
      <w:pPr>
        <w:rPr>
          <w:rFonts w:ascii="Arial" w:hAnsi="Arial" w:cs="Arial"/>
          <w:sz w:val="20"/>
          <w:szCs w:val="20"/>
        </w:rPr>
      </w:pPr>
      <w:r>
        <w:rPr>
          <w:rFonts w:ascii="Arial" w:hAnsi="Arial" w:cs="Arial"/>
          <w:sz w:val="20"/>
          <w:szCs w:val="20"/>
        </w:rPr>
        <w:t>Používá se pro implicitní třídění formulářům které se použije, pokud má uživatel nějaké třídění uloženu v profilu. Lze zadat několik atributů oddělených středníkem. Pokud chceme třídit sestupně napíše se „DESC Atribut“. Psát ASC myslím nefunguje. Atributy se musí psát s nahrazenými mezerami podtržítky, protože mezera je použita mezi DESC a atributem.</w:t>
      </w:r>
    </w:p>
    <w:p w:rsidR="0030384F" w:rsidRDefault="0030384F" w:rsidP="0030384F">
      <w:pPr>
        <w:rPr>
          <w:rFonts w:ascii="Arial" w:hAnsi="Arial" w:cs="Arial"/>
          <w:sz w:val="20"/>
          <w:szCs w:val="20"/>
        </w:rPr>
      </w:pPr>
      <w:r>
        <w:rPr>
          <w:rFonts w:ascii="Arial" w:hAnsi="Arial" w:cs="Arial"/>
          <w:sz w:val="20"/>
          <w:szCs w:val="20"/>
        </w:rPr>
        <w:t>Příklady: „Kod“</w:t>
      </w:r>
    </w:p>
    <w:p w:rsidR="0030384F" w:rsidRDefault="0030384F" w:rsidP="0030384F">
      <w:pPr>
        <w:rPr>
          <w:rFonts w:ascii="Arial" w:hAnsi="Arial" w:cs="Arial"/>
          <w:sz w:val="20"/>
          <w:szCs w:val="20"/>
        </w:rPr>
      </w:pPr>
      <w:r>
        <w:rPr>
          <w:rFonts w:ascii="Arial" w:hAnsi="Arial" w:cs="Arial"/>
          <w:sz w:val="20"/>
          <w:szCs w:val="20"/>
        </w:rPr>
        <w:tab/>
        <w:t>„DESC Kod“</w:t>
      </w:r>
    </w:p>
    <w:p w:rsidR="0030384F" w:rsidRDefault="0030384F" w:rsidP="0030384F">
      <w:pPr>
        <w:rPr>
          <w:rFonts w:ascii="Arial" w:hAnsi="Arial" w:cs="Arial"/>
          <w:sz w:val="20"/>
          <w:szCs w:val="20"/>
        </w:rPr>
      </w:pPr>
      <w:r>
        <w:rPr>
          <w:rFonts w:ascii="Arial" w:hAnsi="Arial" w:cs="Arial"/>
          <w:sz w:val="20"/>
          <w:szCs w:val="20"/>
        </w:rPr>
        <w:tab/>
        <w:t>„Nazev_pozadavku“</w:t>
      </w:r>
    </w:p>
    <w:p w:rsidR="0030384F" w:rsidRDefault="0030384F" w:rsidP="0030384F">
      <w:pPr>
        <w:rPr>
          <w:rFonts w:ascii="Arial" w:hAnsi="Arial" w:cs="Arial"/>
          <w:sz w:val="20"/>
          <w:szCs w:val="20"/>
        </w:rPr>
      </w:pPr>
      <w:r>
        <w:rPr>
          <w:rFonts w:ascii="Arial" w:hAnsi="Arial" w:cs="Arial"/>
          <w:sz w:val="20"/>
          <w:szCs w:val="20"/>
        </w:rPr>
        <w:tab/>
        <w:t>„Kod;Nazev“</w:t>
      </w:r>
    </w:p>
    <w:p w:rsidR="0030384F" w:rsidRPr="00886D38" w:rsidRDefault="0030384F" w:rsidP="0030384F">
      <w:pPr>
        <w:rPr>
          <w:sz w:val="20"/>
          <w:szCs w:val="20"/>
        </w:rPr>
      </w:pPr>
      <w:r>
        <w:rPr>
          <w:rFonts w:ascii="Arial" w:hAnsi="Arial" w:cs="Arial"/>
          <w:sz w:val="20"/>
          <w:szCs w:val="20"/>
        </w:rPr>
        <w:tab/>
        <w:t>„DESC Typ.Kod_typu;Nazev_pozadavku“</w:t>
      </w:r>
    </w:p>
    <w:p w:rsidR="0030384F" w:rsidRPr="00380324" w:rsidRDefault="0030384F" w:rsidP="0030384F">
      <w:pPr>
        <w:pStyle w:val="Nadpis2"/>
        <w:rPr>
          <w:rFonts w:ascii="Times New Roman" w:hAnsi="Times New Roman"/>
        </w:rPr>
      </w:pPr>
      <w:bookmarkStart w:id="69" w:name="_Toc280706530"/>
      <w:r w:rsidRPr="00380324">
        <w:rPr>
          <w:rFonts w:ascii="Times New Roman" w:hAnsi="Times New Roman"/>
        </w:rPr>
        <w:t xml:space="preserve">Vlastnost PrintMenu, Caption - </w:t>
      </w:r>
      <w:r>
        <w:rPr>
          <w:rFonts w:ascii="Times New Roman" w:hAnsi="Times New Roman"/>
        </w:rPr>
        <w:t>komponent</w:t>
      </w:r>
      <w:r w:rsidRPr="00380324">
        <w:rPr>
          <w:rFonts w:ascii="Times New Roman" w:hAnsi="Times New Roman"/>
        </w:rPr>
        <w:t>y Frame Tree, Frame List, Frame detail</w:t>
      </w:r>
      <w:bookmarkEnd w:id="69"/>
    </w:p>
    <w:p w:rsidR="0030384F" w:rsidRPr="00886D38" w:rsidRDefault="0030384F" w:rsidP="0030384F">
      <w:pPr>
        <w:rPr>
          <w:rFonts w:ascii="Arial" w:hAnsi="Arial" w:cs="Arial"/>
          <w:sz w:val="20"/>
          <w:szCs w:val="20"/>
          <w:lang w:val="en-US"/>
        </w:rPr>
      </w:pPr>
      <w:r w:rsidRPr="00886D38">
        <w:rPr>
          <w:rFonts w:ascii="Arial" w:hAnsi="Arial" w:cs="Arial"/>
          <w:sz w:val="20"/>
          <w:szCs w:val="20"/>
        </w:rPr>
        <w:t xml:space="preserve">Default hodnota PrintMenu = </w:t>
      </w:r>
      <w:r w:rsidRPr="00886D38">
        <w:rPr>
          <w:rFonts w:ascii="Arial" w:hAnsi="Arial" w:cs="Arial"/>
          <w:b/>
          <w:sz w:val="20"/>
          <w:szCs w:val="20"/>
        </w:rPr>
        <w:t>True</w:t>
      </w:r>
      <w:r w:rsidRPr="00886D38">
        <w:rPr>
          <w:rFonts w:ascii="Arial" w:hAnsi="Arial" w:cs="Arial"/>
          <w:sz w:val="20"/>
          <w:szCs w:val="20"/>
        </w:rPr>
        <w:t xml:space="preserve">, default hodnota Caption = </w:t>
      </w:r>
      <w:r w:rsidRPr="00886D38">
        <w:rPr>
          <w:rFonts w:ascii="Arial" w:hAnsi="Arial" w:cs="Arial"/>
          <w:b/>
          <w:sz w:val="20"/>
          <w:szCs w:val="20"/>
          <w:lang w:val="en-US"/>
        </w:rPr>
        <w:t>“”</w:t>
      </w:r>
      <w:r w:rsidRPr="00886D38">
        <w:rPr>
          <w:rFonts w:ascii="Arial" w:hAnsi="Arial" w:cs="Arial"/>
          <w:sz w:val="20"/>
          <w:szCs w:val="20"/>
        </w:rPr>
        <w:t>. Nastavením PrintMenu na False, zakážete tisk obsahu framu (seznam / detail). Caption použije k rozlišení framů složitějšího formuláře. Hodnota uvedená v Caption se zobrazuje v menu pro tisk v nástrojové listě. Není-li Caption uvedeno, zobrazuje se pro všechny framy standardně „Seznam“ resp. „Detail</w:t>
      </w:r>
      <w:r w:rsidRPr="00886D38">
        <w:rPr>
          <w:rFonts w:ascii="Arial" w:hAnsi="Arial" w:cs="Arial"/>
          <w:sz w:val="20"/>
          <w:szCs w:val="20"/>
          <w:lang w:val="en-US"/>
        </w:rPr>
        <w:t>”.</w:t>
      </w:r>
    </w:p>
    <w:p w:rsidR="0030384F" w:rsidRPr="0056575C" w:rsidRDefault="0030384F" w:rsidP="0030384F">
      <w:pPr>
        <w:pStyle w:val="Nadpis2"/>
        <w:rPr>
          <w:rFonts w:ascii="Times New Roman" w:hAnsi="Times New Roman"/>
        </w:rPr>
      </w:pPr>
      <w:bookmarkStart w:id="70" w:name="_Toc280706531"/>
      <w:r w:rsidRPr="0056575C">
        <w:rPr>
          <w:rFonts w:ascii="Times New Roman" w:hAnsi="Times New Roman"/>
        </w:rPr>
        <w:t xml:space="preserve">Vlastnost ReadOnly – </w:t>
      </w:r>
      <w:r>
        <w:rPr>
          <w:rFonts w:ascii="Times New Roman" w:hAnsi="Times New Roman"/>
        </w:rPr>
        <w:t>komponent</w:t>
      </w:r>
      <w:r w:rsidRPr="0056575C">
        <w:rPr>
          <w:rFonts w:ascii="Times New Roman" w:hAnsi="Times New Roman"/>
        </w:rPr>
        <w:t xml:space="preserve">y LOVEdit, TextLOVEdit, LOVEditMethod, NumEdit, DateEdit, PSCEdit, LinkEdit, TimeEdit, Memo, </w:t>
      </w:r>
      <w:r>
        <w:rPr>
          <w:rFonts w:ascii="Times New Roman" w:hAnsi="Times New Roman"/>
        </w:rPr>
        <w:t xml:space="preserve">DB Edit </w:t>
      </w:r>
      <w:r w:rsidRPr="0056575C">
        <w:rPr>
          <w:rFonts w:ascii="Times New Roman" w:hAnsi="Times New Roman"/>
        </w:rPr>
        <w:t>Icon</w:t>
      </w:r>
      <w:bookmarkEnd w:id="70"/>
    </w:p>
    <w:p w:rsidR="0030384F" w:rsidRPr="00CD1DC7"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Na uvedených komponentách je definována nová property </w:t>
      </w:r>
      <w:r>
        <w:rPr>
          <w:rFonts w:ascii="Arial" w:hAnsi="Arial" w:cs="Arial"/>
          <w:b/>
          <w:bCs/>
          <w:sz w:val="20"/>
          <w:szCs w:val="20"/>
        </w:rPr>
        <w:t xml:space="preserve">ReadOnly </w:t>
      </w:r>
      <w:r w:rsidRPr="00B900BC">
        <w:rPr>
          <w:rFonts w:ascii="Arial" w:hAnsi="Arial" w:cs="Arial"/>
          <w:bCs/>
          <w:sz w:val="20"/>
          <w:szCs w:val="20"/>
        </w:rPr>
        <w:t xml:space="preserve">(typ boolean, defaultně false), která určuje je-li položka </w:t>
      </w:r>
      <w:r>
        <w:rPr>
          <w:rFonts w:ascii="Arial" w:hAnsi="Arial" w:cs="Arial"/>
          <w:bCs/>
          <w:sz w:val="20"/>
          <w:szCs w:val="20"/>
        </w:rPr>
        <w:t xml:space="preserve">na formuláři za běhu </w:t>
      </w:r>
      <w:r w:rsidRPr="00B900BC">
        <w:rPr>
          <w:rFonts w:ascii="Arial" w:hAnsi="Arial" w:cs="Arial"/>
          <w:bCs/>
          <w:sz w:val="20"/>
          <w:szCs w:val="20"/>
        </w:rPr>
        <w:t>editovatelná nebo ne</w:t>
      </w:r>
      <w:r>
        <w:rPr>
          <w:rFonts w:ascii="Arial" w:hAnsi="Arial" w:cs="Arial"/>
          <w:sz w:val="20"/>
          <w:szCs w:val="20"/>
        </w:rPr>
        <w:t>.</w:t>
      </w:r>
    </w:p>
    <w:p w:rsidR="0030384F" w:rsidRPr="00C93E9E" w:rsidRDefault="0030384F" w:rsidP="0030384F">
      <w:pPr>
        <w:pStyle w:val="Nadpis2"/>
        <w:rPr>
          <w:rFonts w:ascii="Times New Roman" w:hAnsi="Times New Roman"/>
        </w:rPr>
      </w:pPr>
      <w:bookmarkStart w:id="71" w:name="_Toc280706532"/>
      <w:r w:rsidRPr="00C93E9E">
        <w:rPr>
          <w:rFonts w:ascii="Times New Roman" w:hAnsi="Times New Roman"/>
        </w:rPr>
        <w:t xml:space="preserve">Vlastnost </w:t>
      </w:r>
      <w:r>
        <w:rPr>
          <w:rFonts w:ascii="Times New Roman" w:hAnsi="Times New Roman"/>
        </w:rPr>
        <w:t>ReadOnly</w:t>
      </w:r>
      <w:r w:rsidRPr="00C93E9E">
        <w:rPr>
          <w:rFonts w:ascii="Times New Roman" w:hAnsi="Times New Roman"/>
        </w:rPr>
        <w:t xml:space="preserve">If  - pro </w:t>
      </w:r>
      <w:r>
        <w:rPr>
          <w:rFonts w:ascii="Times New Roman" w:hAnsi="Times New Roman"/>
        </w:rPr>
        <w:t>komponent</w:t>
      </w:r>
      <w:r w:rsidRPr="00C93E9E">
        <w:rPr>
          <w:rFonts w:ascii="Times New Roman" w:hAnsi="Times New Roman"/>
        </w:rPr>
        <w:t>y na DetailFramu</w:t>
      </w:r>
      <w:bookmarkEnd w:id="71"/>
    </w:p>
    <w:p w:rsidR="0030384F" w:rsidRPr="00C93E9E" w:rsidRDefault="0030384F" w:rsidP="0030384F">
      <w:pPr>
        <w:autoSpaceDE w:val="0"/>
        <w:autoSpaceDN w:val="0"/>
        <w:adjustRightInd w:val="0"/>
        <w:rPr>
          <w:rFonts w:ascii="Arial" w:hAnsi="Arial" w:cs="Arial"/>
          <w:sz w:val="20"/>
          <w:szCs w:val="20"/>
        </w:rPr>
      </w:pPr>
      <w:r w:rsidRPr="00C93E9E">
        <w:rPr>
          <w:rFonts w:ascii="Arial" w:hAnsi="Arial" w:cs="Arial"/>
          <w:sz w:val="20"/>
          <w:szCs w:val="20"/>
        </w:rPr>
        <w:t>U všech komponent, které mohou ležet na frame detailu</w:t>
      </w:r>
      <w:r>
        <w:rPr>
          <w:rFonts w:ascii="Arial" w:hAnsi="Arial" w:cs="Arial"/>
          <w:sz w:val="20"/>
          <w:szCs w:val="20"/>
        </w:rPr>
        <w:t xml:space="preserve"> a u všech komponent actionů</w:t>
      </w:r>
      <w:r w:rsidRPr="00C93E9E">
        <w:rPr>
          <w:rFonts w:ascii="Arial" w:hAnsi="Arial" w:cs="Arial"/>
          <w:sz w:val="20"/>
          <w:szCs w:val="20"/>
        </w:rPr>
        <w:t xml:space="preserve"> je nová property </w:t>
      </w:r>
      <w:r>
        <w:rPr>
          <w:rStyle w:val="Siln"/>
          <w:rFonts w:ascii="Arial" w:hAnsi="Arial" w:cs="Arial"/>
          <w:sz w:val="20"/>
          <w:szCs w:val="20"/>
        </w:rPr>
        <w:t>ReadOnly</w:t>
      </w:r>
      <w:r w:rsidRPr="00C93E9E">
        <w:rPr>
          <w:rStyle w:val="Siln"/>
          <w:rFonts w:ascii="Arial" w:hAnsi="Arial" w:cs="Arial"/>
          <w:sz w:val="20"/>
          <w:szCs w:val="20"/>
        </w:rPr>
        <w:t>If</w:t>
      </w:r>
      <w:r w:rsidRPr="00C93E9E">
        <w:rPr>
          <w:rFonts w:ascii="Arial" w:hAnsi="Arial" w:cs="Arial"/>
          <w:sz w:val="20"/>
          <w:szCs w:val="20"/>
        </w:rPr>
        <w:t xml:space="preserve"> typu </w:t>
      </w:r>
      <w:r w:rsidRPr="00C93E9E">
        <w:rPr>
          <w:rStyle w:val="Siln"/>
          <w:rFonts w:ascii="Arial" w:hAnsi="Arial" w:cs="Arial"/>
          <w:sz w:val="20"/>
          <w:szCs w:val="20"/>
        </w:rPr>
        <w:t>string</w:t>
      </w:r>
      <w:r w:rsidRPr="00C93E9E">
        <w:rPr>
          <w:rFonts w:ascii="Arial" w:hAnsi="Arial" w:cs="Arial"/>
          <w:sz w:val="20"/>
          <w:szCs w:val="20"/>
        </w:rPr>
        <w:t xml:space="preserve">. Zadává se do ní výraz (podmínka) který bude určovat jestli </w:t>
      </w:r>
      <w:r>
        <w:rPr>
          <w:rFonts w:ascii="Arial" w:hAnsi="Arial" w:cs="Arial"/>
          <w:sz w:val="20"/>
          <w:szCs w:val="20"/>
        </w:rPr>
        <w:t>bude</w:t>
      </w:r>
      <w:r w:rsidRPr="00C93E9E">
        <w:rPr>
          <w:rFonts w:ascii="Arial" w:hAnsi="Arial" w:cs="Arial"/>
          <w:sz w:val="20"/>
          <w:szCs w:val="20"/>
        </w:rPr>
        <w:t xml:space="preserve"> komponenta </w:t>
      </w:r>
      <w:r>
        <w:rPr>
          <w:rFonts w:ascii="Arial" w:hAnsi="Arial" w:cs="Arial"/>
          <w:sz w:val="20"/>
          <w:szCs w:val="20"/>
        </w:rPr>
        <w:t>readonly</w:t>
      </w:r>
      <w:r w:rsidRPr="00C93E9E">
        <w:rPr>
          <w:rFonts w:ascii="Arial" w:hAnsi="Arial" w:cs="Arial"/>
          <w:sz w:val="20"/>
          <w:szCs w:val="20"/>
        </w:rPr>
        <w:t xml:space="preserve"> nebo ne.</w:t>
      </w:r>
    </w:p>
    <w:p w:rsidR="0030384F" w:rsidRPr="00C93E9E" w:rsidRDefault="0030384F" w:rsidP="0030384F">
      <w:pPr>
        <w:autoSpaceDE w:val="0"/>
        <w:autoSpaceDN w:val="0"/>
        <w:adjustRightInd w:val="0"/>
        <w:rPr>
          <w:rFonts w:ascii="Arial" w:hAnsi="Arial" w:cs="Arial"/>
          <w:sz w:val="20"/>
          <w:szCs w:val="20"/>
        </w:rPr>
      </w:pPr>
      <w:r w:rsidRPr="00C93E9E">
        <w:rPr>
          <w:rFonts w:ascii="Arial" w:hAnsi="Arial" w:cs="Arial"/>
          <w:sz w:val="20"/>
          <w:szCs w:val="20"/>
        </w:rPr>
        <w:t xml:space="preserve">Pozn: týká se pouze light webové verze. Pokud se mýlím, nechť to upřesní </w:t>
      </w:r>
      <w:r>
        <w:rPr>
          <w:rFonts w:ascii="Arial" w:hAnsi="Arial" w:cs="Arial"/>
          <w:sz w:val="20"/>
          <w:szCs w:val="20"/>
        </w:rPr>
        <w:t>T</w:t>
      </w:r>
      <w:r w:rsidRPr="00C93E9E">
        <w:rPr>
          <w:rFonts w:ascii="Arial" w:hAnsi="Arial" w:cs="Arial"/>
          <w:sz w:val="20"/>
          <w:szCs w:val="20"/>
        </w:rPr>
        <w:t>.</w:t>
      </w:r>
      <w:r>
        <w:rPr>
          <w:rFonts w:ascii="Arial" w:hAnsi="Arial" w:cs="Arial"/>
          <w:sz w:val="20"/>
          <w:szCs w:val="20"/>
        </w:rPr>
        <w:t>Nádvorník</w:t>
      </w:r>
      <w:r w:rsidRPr="00C93E9E">
        <w:rPr>
          <w:rFonts w:ascii="Arial" w:hAnsi="Arial" w:cs="Arial"/>
          <w:sz w:val="20"/>
          <w:szCs w:val="20"/>
        </w:rPr>
        <w:t>.</w:t>
      </w:r>
    </w:p>
    <w:p w:rsidR="0030384F" w:rsidRPr="008051F0" w:rsidRDefault="0030384F" w:rsidP="0030384F">
      <w:pPr>
        <w:pStyle w:val="Nadpis2"/>
        <w:rPr>
          <w:rFonts w:ascii="Times New Roman" w:hAnsi="Times New Roman"/>
        </w:rPr>
      </w:pPr>
      <w:bookmarkStart w:id="72" w:name="_Toc280706533"/>
      <w:r>
        <w:rPr>
          <w:rFonts w:ascii="Times New Roman" w:hAnsi="Times New Roman"/>
        </w:rPr>
        <w:t>V</w:t>
      </w:r>
      <w:r w:rsidRPr="008051F0">
        <w:rPr>
          <w:rFonts w:ascii="Times New Roman" w:hAnsi="Times New Roman"/>
        </w:rPr>
        <w:t>lastnost RefreshList</w:t>
      </w:r>
      <w:r>
        <w:rPr>
          <w:rFonts w:ascii="Times New Roman" w:hAnsi="Times New Roman"/>
        </w:rPr>
        <w:t xml:space="preserve"> - komponenta</w:t>
      </w:r>
      <w:r w:rsidRPr="00811C29">
        <w:rPr>
          <w:rFonts w:ascii="Times New Roman" w:hAnsi="Times New Roman"/>
        </w:rPr>
        <w:t xml:space="preserve"> </w:t>
      </w:r>
      <w:r w:rsidRPr="008051F0">
        <w:rPr>
          <w:rFonts w:ascii="Times New Roman" w:hAnsi="Times New Roman"/>
        </w:rPr>
        <w:t>MethodButton</w:t>
      </w:r>
      <w:bookmarkEnd w:id="72"/>
    </w:p>
    <w:p w:rsidR="0030384F" w:rsidRPr="00886D38" w:rsidRDefault="0030384F" w:rsidP="0030384F">
      <w:pPr>
        <w:rPr>
          <w:rFonts w:ascii="Arial" w:hAnsi="Arial" w:cs="Arial"/>
          <w:sz w:val="20"/>
          <w:szCs w:val="20"/>
        </w:rPr>
      </w:pPr>
      <w:r w:rsidRPr="00886D38">
        <w:rPr>
          <w:rFonts w:ascii="Arial" w:hAnsi="Arial" w:cs="Arial"/>
          <w:sz w:val="20"/>
          <w:szCs w:val="20"/>
        </w:rPr>
        <w:t xml:space="preserve">Tlačítko </w:t>
      </w:r>
      <w:r w:rsidRPr="00886D38">
        <w:rPr>
          <w:rFonts w:ascii="Arial" w:hAnsi="Arial" w:cs="Arial"/>
          <w:b/>
          <w:sz w:val="20"/>
          <w:szCs w:val="20"/>
        </w:rPr>
        <w:t>MethodButton</w:t>
      </w:r>
      <w:r w:rsidRPr="00886D38">
        <w:rPr>
          <w:rFonts w:ascii="Arial" w:hAnsi="Arial" w:cs="Arial"/>
          <w:sz w:val="20"/>
          <w:szCs w:val="20"/>
        </w:rPr>
        <w:t xml:space="preserve"> má vlastnost </w:t>
      </w:r>
      <w:r w:rsidRPr="00886D38">
        <w:rPr>
          <w:rFonts w:ascii="Arial" w:hAnsi="Arial" w:cs="Arial"/>
          <w:b/>
          <w:sz w:val="20"/>
          <w:szCs w:val="20"/>
        </w:rPr>
        <w:t>RefreshList</w:t>
      </w:r>
      <w:r w:rsidRPr="00886D38">
        <w:rPr>
          <w:rFonts w:ascii="Arial" w:hAnsi="Arial" w:cs="Arial"/>
          <w:sz w:val="20"/>
          <w:szCs w:val="20"/>
        </w:rPr>
        <w:t>, Nastavení na True způsobí, že po provedení příslušné metody se ještě zavolá refresh seznamu. Používejte v případě, že metoda mění obsah seznamu.</w:t>
      </w:r>
    </w:p>
    <w:p w:rsidR="0030384F" w:rsidRPr="00886D38" w:rsidRDefault="0030384F" w:rsidP="0030384F">
      <w:pPr>
        <w:rPr>
          <w:rFonts w:ascii="Arial" w:hAnsi="Arial" w:cs="Arial"/>
          <w:sz w:val="20"/>
          <w:szCs w:val="20"/>
        </w:rPr>
      </w:pPr>
    </w:p>
    <w:p w:rsidR="0030384F" w:rsidRPr="00886D38" w:rsidRDefault="0030384F" w:rsidP="0030384F">
      <w:pPr>
        <w:rPr>
          <w:rFonts w:ascii="Arial" w:hAnsi="Arial" w:cs="Arial"/>
          <w:sz w:val="20"/>
          <w:szCs w:val="20"/>
        </w:rPr>
      </w:pPr>
      <w:r w:rsidRPr="00886D38">
        <w:rPr>
          <w:rFonts w:ascii="Arial" w:hAnsi="Arial" w:cs="Arial"/>
          <w:noProof/>
          <w:sz w:val="20"/>
          <w:szCs w:val="20"/>
        </w:rPr>
        <w:drawing>
          <wp:inline distT="0" distB="0" distL="0" distR="0">
            <wp:extent cx="2332990" cy="1734185"/>
            <wp:effectExtent l="0" t="0" r="0" b="0"/>
            <wp:docPr id="1" name="Obrázek 1" descr="x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xg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32990" cy="1734185"/>
                    </a:xfrm>
                    <a:prstGeom prst="rect">
                      <a:avLst/>
                    </a:prstGeom>
                    <a:noFill/>
                    <a:ln>
                      <a:noFill/>
                    </a:ln>
                  </pic:spPr>
                </pic:pic>
              </a:graphicData>
            </a:graphic>
          </wp:inline>
        </w:drawing>
      </w:r>
    </w:p>
    <w:p w:rsidR="0030384F" w:rsidRPr="00C93E9E" w:rsidRDefault="0030384F" w:rsidP="0030384F">
      <w:pPr>
        <w:pStyle w:val="Nadpis2"/>
        <w:rPr>
          <w:rFonts w:ascii="Times New Roman" w:hAnsi="Times New Roman"/>
        </w:rPr>
      </w:pPr>
      <w:bookmarkStart w:id="73" w:name="_Toc280706534"/>
      <w:r w:rsidRPr="00C93E9E">
        <w:rPr>
          <w:rFonts w:ascii="Times New Roman" w:hAnsi="Times New Roman"/>
        </w:rPr>
        <w:t xml:space="preserve">Vlastnost </w:t>
      </w:r>
      <w:r>
        <w:rPr>
          <w:rFonts w:ascii="Times New Roman" w:hAnsi="Times New Roman"/>
        </w:rPr>
        <w:t>Required</w:t>
      </w:r>
      <w:r w:rsidRPr="00C93E9E">
        <w:rPr>
          <w:rFonts w:ascii="Times New Roman" w:hAnsi="Times New Roman"/>
        </w:rPr>
        <w:t xml:space="preserve">If  - pro </w:t>
      </w:r>
      <w:r>
        <w:rPr>
          <w:rFonts w:ascii="Times New Roman" w:hAnsi="Times New Roman"/>
        </w:rPr>
        <w:t>editační komponent</w:t>
      </w:r>
      <w:r w:rsidRPr="00C93E9E">
        <w:rPr>
          <w:rFonts w:ascii="Times New Roman" w:hAnsi="Times New Roman"/>
        </w:rPr>
        <w:t>y na DetailFramu</w:t>
      </w:r>
      <w:bookmarkEnd w:id="73"/>
    </w:p>
    <w:p w:rsidR="0030384F" w:rsidRPr="007C3805" w:rsidRDefault="0030384F" w:rsidP="0030384F">
      <w:pPr>
        <w:autoSpaceDE w:val="0"/>
        <w:autoSpaceDN w:val="0"/>
        <w:adjustRightInd w:val="0"/>
        <w:rPr>
          <w:rFonts w:ascii="Arial" w:hAnsi="Arial" w:cs="Arial"/>
          <w:sz w:val="20"/>
          <w:szCs w:val="20"/>
        </w:rPr>
      </w:pPr>
      <w:r w:rsidRPr="00C93E9E">
        <w:rPr>
          <w:rFonts w:ascii="Arial" w:hAnsi="Arial" w:cs="Arial"/>
          <w:sz w:val="20"/>
          <w:szCs w:val="20"/>
        </w:rPr>
        <w:t xml:space="preserve">U všech </w:t>
      </w:r>
      <w:r>
        <w:rPr>
          <w:rFonts w:ascii="Arial" w:hAnsi="Arial" w:cs="Arial"/>
          <w:sz w:val="20"/>
          <w:szCs w:val="20"/>
        </w:rPr>
        <w:t xml:space="preserve">editačních </w:t>
      </w:r>
      <w:r w:rsidRPr="00C93E9E">
        <w:rPr>
          <w:rFonts w:ascii="Arial" w:hAnsi="Arial" w:cs="Arial"/>
          <w:sz w:val="20"/>
          <w:szCs w:val="20"/>
        </w:rPr>
        <w:t>komponent, které mohou ležet na frame detailu</w:t>
      </w:r>
      <w:r>
        <w:rPr>
          <w:rFonts w:ascii="Arial" w:hAnsi="Arial" w:cs="Arial"/>
          <w:sz w:val="20"/>
          <w:szCs w:val="20"/>
        </w:rPr>
        <w:t xml:space="preserve"> </w:t>
      </w:r>
      <w:r w:rsidRPr="00C93E9E">
        <w:rPr>
          <w:rFonts w:ascii="Arial" w:hAnsi="Arial" w:cs="Arial"/>
          <w:sz w:val="20"/>
          <w:szCs w:val="20"/>
        </w:rPr>
        <w:t xml:space="preserve">je property </w:t>
      </w:r>
      <w:r>
        <w:rPr>
          <w:rStyle w:val="Siln"/>
          <w:rFonts w:ascii="Arial" w:hAnsi="Arial" w:cs="Arial"/>
          <w:sz w:val="20"/>
          <w:szCs w:val="20"/>
        </w:rPr>
        <w:t>Required</w:t>
      </w:r>
      <w:r w:rsidRPr="00C93E9E">
        <w:rPr>
          <w:rStyle w:val="Siln"/>
          <w:rFonts w:ascii="Arial" w:hAnsi="Arial" w:cs="Arial"/>
          <w:sz w:val="20"/>
          <w:szCs w:val="20"/>
        </w:rPr>
        <w:t>If</w:t>
      </w:r>
      <w:r w:rsidRPr="00C93E9E">
        <w:rPr>
          <w:rFonts w:ascii="Arial" w:hAnsi="Arial" w:cs="Arial"/>
          <w:sz w:val="20"/>
          <w:szCs w:val="20"/>
        </w:rPr>
        <w:t xml:space="preserve"> typu </w:t>
      </w:r>
      <w:r w:rsidRPr="00C93E9E">
        <w:rPr>
          <w:rStyle w:val="Siln"/>
          <w:rFonts w:ascii="Arial" w:hAnsi="Arial" w:cs="Arial"/>
          <w:sz w:val="20"/>
          <w:szCs w:val="20"/>
        </w:rPr>
        <w:t>string</w:t>
      </w:r>
      <w:r w:rsidRPr="00C93E9E">
        <w:rPr>
          <w:rFonts w:ascii="Arial" w:hAnsi="Arial" w:cs="Arial"/>
          <w:sz w:val="20"/>
          <w:szCs w:val="20"/>
        </w:rPr>
        <w:t>. Zadává se do ní výraz (podmínka</w:t>
      </w:r>
      <w:r>
        <w:rPr>
          <w:rFonts w:ascii="Arial" w:hAnsi="Arial" w:cs="Arial"/>
          <w:sz w:val="20"/>
          <w:szCs w:val="20"/>
        </w:rPr>
        <w:t xml:space="preserve"> - </w:t>
      </w:r>
      <w:r w:rsidRPr="007C3805">
        <w:rPr>
          <w:rFonts w:ascii="Arial" w:hAnsi="Arial" w:cs="Arial"/>
          <w:sz w:val="20"/>
          <w:szCs w:val="20"/>
        </w:rPr>
        <w:t>podobně jako u atributu ReadonlyIf</w:t>
      </w:r>
      <w:r w:rsidRPr="00C93E9E">
        <w:rPr>
          <w:rFonts w:ascii="Arial" w:hAnsi="Arial" w:cs="Arial"/>
          <w:sz w:val="20"/>
          <w:szCs w:val="20"/>
        </w:rPr>
        <w:t xml:space="preserve">) který bude určovat jestli </w:t>
      </w:r>
      <w:r>
        <w:rPr>
          <w:rFonts w:ascii="Arial" w:hAnsi="Arial" w:cs="Arial"/>
          <w:sz w:val="20"/>
          <w:szCs w:val="20"/>
        </w:rPr>
        <w:t>bude</w:t>
      </w:r>
      <w:r w:rsidRPr="00C93E9E">
        <w:rPr>
          <w:rFonts w:ascii="Arial" w:hAnsi="Arial" w:cs="Arial"/>
          <w:sz w:val="20"/>
          <w:szCs w:val="20"/>
        </w:rPr>
        <w:t xml:space="preserve"> </w:t>
      </w:r>
      <w:r>
        <w:rPr>
          <w:rFonts w:ascii="Arial" w:hAnsi="Arial" w:cs="Arial"/>
          <w:sz w:val="20"/>
          <w:szCs w:val="20"/>
        </w:rPr>
        <w:t xml:space="preserve">povinné vyplnění dat v </w:t>
      </w:r>
      <w:r w:rsidRPr="00C93E9E">
        <w:rPr>
          <w:rFonts w:ascii="Arial" w:hAnsi="Arial" w:cs="Arial"/>
          <w:sz w:val="20"/>
          <w:szCs w:val="20"/>
        </w:rPr>
        <w:t>komponent</w:t>
      </w:r>
      <w:r>
        <w:rPr>
          <w:rFonts w:ascii="Arial" w:hAnsi="Arial" w:cs="Arial"/>
          <w:sz w:val="20"/>
          <w:szCs w:val="20"/>
        </w:rPr>
        <w:t>ě</w:t>
      </w:r>
      <w:r w:rsidRPr="00C93E9E">
        <w:rPr>
          <w:rFonts w:ascii="Arial" w:hAnsi="Arial" w:cs="Arial"/>
          <w:sz w:val="20"/>
          <w:szCs w:val="20"/>
        </w:rPr>
        <w:t xml:space="preserve"> nebo ne.</w:t>
      </w:r>
      <w:r>
        <w:rPr>
          <w:rFonts w:ascii="Arial" w:hAnsi="Arial" w:cs="Arial"/>
          <w:sz w:val="20"/>
          <w:szCs w:val="20"/>
        </w:rPr>
        <w:t xml:space="preserve"> </w:t>
      </w:r>
      <w:r w:rsidRPr="007C3805">
        <w:rPr>
          <w:rFonts w:ascii="Arial" w:hAnsi="Arial" w:cs="Arial"/>
          <w:sz w:val="20"/>
          <w:szCs w:val="20"/>
        </w:rPr>
        <w:t>Jestliže má komponenta vlastnost Required nastavenou na true, nastavení ReadonlyIf se ignoruje.</w:t>
      </w:r>
      <w:r>
        <w:rPr>
          <w:rFonts w:ascii="Arial" w:hAnsi="Arial" w:cs="Arial"/>
          <w:sz w:val="20"/>
          <w:szCs w:val="20"/>
        </w:rPr>
        <w:t xml:space="preserve"> </w:t>
      </w:r>
      <w:r w:rsidRPr="007C3805">
        <w:rPr>
          <w:rFonts w:ascii="Arial" w:hAnsi="Arial" w:cs="Arial"/>
          <w:sz w:val="20"/>
          <w:szCs w:val="20"/>
        </w:rPr>
        <w:t>Atribut je použitelný pouze pro komponenty, jež mohou být povinné.</w:t>
      </w:r>
    </w:p>
    <w:p w:rsidR="0030384F" w:rsidRPr="00795EB4" w:rsidRDefault="0030384F" w:rsidP="0030384F">
      <w:pPr>
        <w:pStyle w:val="Nadpis2"/>
        <w:rPr>
          <w:rFonts w:ascii="Times New Roman" w:hAnsi="Times New Roman"/>
        </w:rPr>
      </w:pPr>
      <w:bookmarkStart w:id="74" w:name="_Toc280706535"/>
      <w:r w:rsidRPr="00795EB4">
        <w:rPr>
          <w:rFonts w:ascii="Times New Roman" w:hAnsi="Times New Roman"/>
        </w:rPr>
        <w:t>Vlastnost SCAAtribute  -</w:t>
      </w:r>
      <w:r>
        <w:rPr>
          <w:rFonts w:ascii="Times New Roman" w:hAnsi="Times New Roman"/>
        </w:rPr>
        <w:t xml:space="preserve"> komponenta</w:t>
      </w:r>
      <w:r w:rsidRPr="00795EB4">
        <w:rPr>
          <w:rFonts w:ascii="Times New Roman" w:hAnsi="Times New Roman"/>
        </w:rPr>
        <w:t xml:space="preserve"> Frame Tree Attibute</w:t>
      </w:r>
      <w:bookmarkEnd w:id="74"/>
    </w:p>
    <w:p w:rsidR="0030384F" w:rsidRPr="00A40C31" w:rsidRDefault="0030384F" w:rsidP="0030384F">
      <w:pPr>
        <w:autoSpaceDE w:val="0"/>
        <w:autoSpaceDN w:val="0"/>
        <w:adjustRightInd w:val="0"/>
        <w:rPr>
          <w:rFonts w:ascii="Arial" w:hAnsi="Arial" w:cs="Arial"/>
          <w:sz w:val="20"/>
          <w:szCs w:val="20"/>
        </w:rPr>
      </w:pPr>
      <w:r w:rsidRPr="00A40C31">
        <w:rPr>
          <w:rFonts w:ascii="Arial" w:hAnsi="Arial" w:cs="Arial"/>
          <w:sz w:val="20"/>
          <w:szCs w:val="20"/>
        </w:rPr>
        <w:t xml:space="preserve">Hodnotou je jméno atributu, který je zobrazován v levé stromové části. Je možné sem zadat i více Atributů (oddělovač je středník). Ve stromu je pak hodnoty zobrazují oddělené znakem “|“ (stejná funkčnost jako u </w:t>
      </w:r>
    </w:p>
    <w:p w:rsidR="0030384F" w:rsidRPr="00A40C31" w:rsidRDefault="0030384F" w:rsidP="0030384F">
      <w:pPr>
        <w:autoSpaceDE w:val="0"/>
        <w:autoSpaceDN w:val="0"/>
        <w:adjustRightInd w:val="0"/>
        <w:rPr>
          <w:rFonts w:ascii="Arial" w:hAnsi="Arial" w:cs="Arial"/>
          <w:sz w:val="20"/>
          <w:szCs w:val="20"/>
        </w:rPr>
      </w:pPr>
      <w:r w:rsidRPr="00A40C31">
        <w:rPr>
          <w:rFonts w:ascii="Arial" w:hAnsi="Arial" w:cs="Arial"/>
          <w:sz w:val="20"/>
          <w:szCs w:val="20"/>
        </w:rPr>
        <w:t>komponenty DB LOV Edit).</w:t>
      </w:r>
    </w:p>
    <w:p w:rsidR="0030384F" w:rsidRPr="00795EB4" w:rsidRDefault="0030384F" w:rsidP="0030384F">
      <w:pPr>
        <w:pStyle w:val="Nadpis2"/>
        <w:rPr>
          <w:rFonts w:ascii="Times New Roman" w:hAnsi="Times New Roman"/>
        </w:rPr>
      </w:pPr>
      <w:bookmarkStart w:id="75" w:name="_Toc280706536"/>
      <w:r w:rsidRPr="00795EB4">
        <w:rPr>
          <w:rFonts w:ascii="Times New Roman" w:hAnsi="Times New Roman"/>
        </w:rPr>
        <w:lastRenderedPageBreak/>
        <w:t>Vlastnost Se</w:t>
      </w:r>
      <w:r>
        <w:rPr>
          <w:rFonts w:ascii="Times New Roman" w:hAnsi="Times New Roman"/>
        </w:rPr>
        <w:t>archAttrs</w:t>
      </w:r>
      <w:r w:rsidRPr="00795EB4">
        <w:rPr>
          <w:rFonts w:ascii="Times New Roman" w:hAnsi="Times New Roman"/>
        </w:rPr>
        <w:t xml:space="preserve">  -</w:t>
      </w:r>
      <w:r>
        <w:rPr>
          <w:rFonts w:ascii="Times New Roman" w:hAnsi="Times New Roman"/>
        </w:rPr>
        <w:t xml:space="preserve"> komponenta</w:t>
      </w:r>
      <w:r w:rsidRPr="00795EB4">
        <w:rPr>
          <w:rFonts w:ascii="Times New Roman" w:hAnsi="Times New Roman"/>
        </w:rPr>
        <w:t xml:space="preserve"> Frame</w:t>
      </w:r>
      <w:r>
        <w:rPr>
          <w:rFonts w:ascii="Times New Roman" w:hAnsi="Times New Roman"/>
        </w:rPr>
        <w:t>List a potomci</w:t>
      </w:r>
      <w:bookmarkEnd w:id="75"/>
    </w:p>
    <w:p w:rsidR="0030384F" w:rsidRPr="00395A20" w:rsidRDefault="0030384F" w:rsidP="0030384F">
      <w:pPr>
        <w:autoSpaceDE w:val="0"/>
        <w:autoSpaceDN w:val="0"/>
        <w:adjustRightInd w:val="0"/>
        <w:rPr>
          <w:rFonts w:ascii="Arial" w:hAnsi="Arial" w:cs="Arial"/>
          <w:sz w:val="20"/>
          <w:szCs w:val="20"/>
        </w:rPr>
      </w:pPr>
      <w:r w:rsidRPr="00395A20">
        <w:rPr>
          <w:rFonts w:ascii="Arial" w:hAnsi="Arial" w:cs="Arial"/>
          <w:sz w:val="20"/>
          <w:szCs w:val="20"/>
        </w:rPr>
        <w:t xml:space="preserve">Hodnotou je </w:t>
      </w:r>
      <w:r>
        <w:rPr>
          <w:rFonts w:ascii="Arial" w:hAnsi="Arial" w:cs="Arial"/>
          <w:sz w:val="20"/>
          <w:szCs w:val="20"/>
        </w:rPr>
        <w:t>s</w:t>
      </w:r>
      <w:r w:rsidRPr="00395A20">
        <w:rPr>
          <w:rFonts w:ascii="Arial" w:hAnsi="Arial" w:cs="Arial"/>
          <w:sz w:val="20"/>
          <w:szCs w:val="20"/>
        </w:rPr>
        <w:t xml:space="preserve">eznam </w:t>
      </w:r>
      <w:r>
        <w:rPr>
          <w:rFonts w:ascii="Arial" w:hAnsi="Arial" w:cs="Arial"/>
          <w:sz w:val="20"/>
          <w:szCs w:val="20"/>
        </w:rPr>
        <w:t>property</w:t>
      </w:r>
      <w:r w:rsidRPr="00395A20">
        <w:rPr>
          <w:rFonts w:ascii="Arial" w:hAnsi="Arial" w:cs="Arial"/>
          <w:sz w:val="20"/>
          <w:szCs w:val="20"/>
        </w:rPr>
        <w:t>, na kter</w:t>
      </w:r>
      <w:r>
        <w:rPr>
          <w:rFonts w:ascii="Arial" w:hAnsi="Arial" w:cs="Arial"/>
          <w:sz w:val="20"/>
          <w:szCs w:val="20"/>
        </w:rPr>
        <w:t>é</w:t>
      </w:r>
      <w:r w:rsidRPr="00395A20">
        <w:rPr>
          <w:rFonts w:ascii="Arial" w:hAnsi="Arial" w:cs="Arial"/>
          <w:sz w:val="20"/>
          <w:szCs w:val="20"/>
        </w:rPr>
        <w:t xml:space="preserve"> bude aplikovano full-text vyhledavani. </w:t>
      </w:r>
      <w:r>
        <w:rPr>
          <w:rFonts w:ascii="Arial" w:hAnsi="Arial" w:cs="Arial"/>
          <w:sz w:val="20"/>
          <w:szCs w:val="20"/>
        </w:rPr>
        <w:t>Property</w:t>
      </w:r>
      <w:r w:rsidRPr="00395A20">
        <w:rPr>
          <w:rFonts w:ascii="Arial" w:hAnsi="Arial" w:cs="Arial"/>
          <w:sz w:val="20"/>
          <w:szCs w:val="20"/>
        </w:rPr>
        <w:t xml:space="preserve"> jsou odd</w:t>
      </w:r>
      <w:r>
        <w:rPr>
          <w:rFonts w:ascii="Arial" w:hAnsi="Arial" w:cs="Arial"/>
          <w:sz w:val="20"/>
          <w:szCs w:val="20"/>
        </w:rPr>
        <w:t>ěl</w:t>
      </w:r>
      <w:r w:rsidRPr="00395A20">
        <w:rPr>
          <w:rFonts w:ascii="Arial" w:hAnsi="Arial" w:cs="Arial"/>
          <w:sz w:val="20"/>
          <w:szCs w:val="20"/>
        </w:rPr>
        <w:t>eny znakem st</w:t>
      </w:r>
      <w:r>
        <w:rPr>
          <w:rFonts w:ascii="Arial" w:hAnsi="Arial" w:cs="Arial"/>
          <w:sz w:val="20"/>
          <w:szCs w:val="20"/>
        </w:rPr>
        <w:t>řednik (";").</w:t>
      </w:r>
    </w:p>
    <w:p w:rsidR="0030384F" w:rsidRPr="00C93E9E" w:rsidRDefault="0030384F" w:rsidP="0030384F">
      <w:pPr>
        <w:pStyle w:val="Nadpis2"/>
        <w:rPr>
          <w:rFonts w:ascii="Times New Roman" w:hAnsi="Times New Roman"/>
        </w:rPr>
      </w:pPr>
      <w:bookmarkStart w:id="76" w:name="_Toc280706537"/>
      <w:r w:rsidRPr="00C93E9E">
        <w:rPr>
          <w:rFonts w:ascii="Times New Roman" w:hAnsi="Times New Roman"/>
        </w:rPr>
        <w:t xml:space="preserve">Vlastnost ShowIf  - pro </w:t>
      </w:r>
      <w:r>
        <w:rPr>
          <w:rFonts w:ascii="Times New Roman" w:hAnsi="Times New Roman"/>
        </w:rPr>
        <w:t>komponent</w:t>
      </w:r>
      <w:r w:rsidRPr="00C93E9E">
        <w:rPr>
          <w:rFonts w:ascii="Times New Roman" w:hAnsi="Times New Roman"/>
        </w:rPr>
        <w:t>y na DetailFramu</w:t>
      </w:r>
      <w:bookmarkEnd w:id="76"/>
    </w:p>
    <w:p w:rsidR="0030384F" w:rsidRPr="00C93E9E" w:rsidRDefault="0030384F" w:rsidP="0030384F">
      <w:pPr>
        <w:autoSpaceDE w:val="0"/>
        <w:autoSpaceDN w:val="0"/>
        <w:adjustRightInd w:val="0"/>
        <w:rPr>
          <w:rFonts w:ascii="Arial" w:hAnsi="Arial" w:cs="Arial"/>
          <w:sz w:val="20"/>
          <w:szCs w:val="20"/>
        </w:rPr>
      </w:pPr>
      <w:r w:rsidRPr="00C93E9E">
        <w:rPr>
          <w:rFonts w:ascii="Arial" w:hAnsi="Arial" w:cs="Arial"/>
          <w:sz w:val="20"/>
          <w:szCs w:val="20"/>
        </w:rPr>
        <w:t xml:space="preserve">U všech komponent, které mohou ležet na frame detailu je nová property </w:t>
      </w:r>
      <w:r w:rsidRPr="00C93E9E">
        <w:rPr>
          <w:rStyle w:val="Siln"/>
          <w:rFonts w:ascii="Arial" w:hAnsi="Arial" w:cs="Arial"/>
          <w:sz w:val="20"/>
          <w:szCs w:val="20"/>
        </w:rPr>
        <w:t>ShowIf</w:t>
      </w:r>
      <w:r w:rsidRPr="00C93E9E">
        <w:rPr>
          <w:rFonts w:ascii="Arial" w:hAnsi="Arial" w:cs="Arial"/>
          <w:sz w:val="20"/>
          <w:szCs w:val="20"/>
        </w:rPr>
        <w:t xml:space="preserve"> typu </w:t>
      </w:r>
      <w:r w:rsidRPr="00C93E9E">
        <w:rPr>
          <w:rStyle w:val="Siln"/>
          <w:rFonts w:ascii="Arial" w:hAnsi="Arial" w:cs="Arial"/>
          <w:sz w:val="20"/>
          <w:szCs w:val="20"/>
        </w:rPr>
        <w:t>string</w:t>
      </w:r>
      <w:r w:rsidRPr="00C93E9E">
        <w:rPr>
          <w:rFonts w:ascii="Arial" w:hAnsi="Arial" w:cs="Arial"/>
          <w:sz w:val="20"/>
          <w:szCs w:val="20"/>
        </w:rPr>
        <w:t>. Zadává se do ní výraz (podmínka) který bude určovat jestli se komponenta zobrazí nebo ne.</w:t>
      </w:r>
    </w:p>
    <w:p w:rsidR="0030384F" w:rsidRPr="00C93E9E" w:rsidRDefault="0030384F" w:rsidP="0030384F">
      <w:pPr>
        <w:autoSpaceDE w:val="0"/>
        <w:autoSpaceDN w:val="0"/>
        <w:adjustRightInd w:val="0"/>
        <w:rPr>
          <w:rFonts w:ascii="Arial" w:hAnsi="Arial" w:cs="Arial"/>
          <w:sz w:val="20"/>
          <w:szCs w:val="20"/>
        </w:rPr>
      </w:pPr>
    </w:p>
    <w:p w:rsidR="0030384F" w:rsidRPr="00C93E9E" w:rsidRDefault="0030384F" w:rsidP="0030384F">
      <w:pPr>
        <w:pStyle w:val="Nadpis2"/>
        <w:rPr>
          <w:rFonts w:ascii="Times New Roman" w:hAnsi="Times New Roman"/>
        </w:rPr>
      </w:pPr>
      <w:bookmarkStart w:id="77" w:name="_Toc280706538"/>
      <w:r w:rsidRPr="00C93E9E">
        <w:rPr>
          <w:rFonts w:ascii="Times New Roman" w:hAnsi="Times New Roman"/>
        </w:rPr>
        <w:t>Vlastnost</w:t>
      </w:r>
      <w:r>
        <w:rPr>
          <w:rFonts w:ascii="Times New Roman" w:hAnsi="Times New Roman"/>
        </w:rPr>
        <w:t xml:space="preserve"> Tag</w:t>
      </w:r>
      <w:r w:rsidRPr="00C93E9E">
        <w:rPr>
          <w:rFonts w:ascii="Times New Roman" w:hAnsi="Times New Roman"/>
        </w:rPr>
        <w:t xml:space="preserve">  - pro </w:t>
      </w:r>
      <w:r>
        <w:rPr>
          <w:rFonts w:ascii="Times New Roman" w:hAnsi="Times New Roman"/>
        </w:rPr>
        <w:t>formulář</w:t>
      </w:r>
      <w:bookmarkEnd w:id="77"/>
    </w:p>
    <w:p w:rsidR="0030384F" w:rsidRPr="00A40C31" w:rsidRDefault="0030384F" w:rsidP="0030384F">
      <w:pPr>
        <w:autoSpaceDE w:val="0"/>
        <w:autoSpaceDN w:val="0"/>
        <w:adjustRightInd w:val="0"/>
        <w:rPr>
          <w:rFonts w:ascii="Arial" w:hAnsi="Arial" w:cs="Arial"/>
          <w:sz w:val="20"/>
          <w:szCs w:val="20"/>
        </w:rPr>
      </w:pPr>
      <w:r>
        <w:rPr>
          <w:rFonts w:ascii="Arial" w:hAnsi="Arial" w:cs="Arial"/>
          <w:sz w:val="20"/>
          <w:szCs w:val="20"/>
        </w:rPr>
        <w:t xml:space="preserve">U vlastností formuláře přibyla nová property </w:t>
      </w:r>
      <w:r w:rsidRPr="00A40C31">
        <w:rPr>
          <w:rFonts w:ascii="Arial" w:hAnsi="Arial" w:cs="Arial"/>
          <w:sz w:val="20"/>
          <w:szCs w:val="20"/>
        </w:rPr>
        <w:t>TAG</w:t>
      </w:r>
      <w:r>
        <w:rPr>
          <w:rFonts w:ascii="Arial" w:hAnsi="Arial" w:cs="Arial"/>
          <w:sz w:val="20"/>
          <w:szCs w:val="20"/>
        </w:rPr>
        <w:t>. Je možné ji použít pro cokoliv. V projektu Benefit7 ji již využili. Nyní při opuštění formuláře - i když jste na něm neudělali změnu - se bude XG ptát na uložení - právě proto, že chce zapsat hlavičku tohoto nového atributu - tak se nenechte zmást.</w:t>
      </w:r>
    </w:p>
    <w:p w:rsidR="0030384F" w:rsidRPr="00C93E9E" w:rsidRDefault="0030384F" w:rsidP="0030384F">
      <w:pPr>
        <w:pStyle w:val="Nadpis2"/>
        <w:rPr>
          <w:rFonts w:ascii="Times New Roman" w:hAnsi="Times New Roman"/>
        </w:rPr>
      </w:pPr>
      <w:bookmarkStart w:id="78" w:name="_Toc280706539"/>
      <w:r w:rsidRPr="00C93E9E">
        <w:rPr>
          <w:rFonts w:ascii="Times New Roman" w:hAnsi="Times New Roman"/>
        </w:rPr>
        <w:t>Vlastnost</w:t>
      </w:r>
      <w:r>
        <w:rPr>
          <w:rFonts w:ascii="Times New Roman" w:hAnsi="Times New Roman"/>
        </w:rPr>
        <w:t xml:space="preserve"> TextFields</w:t>
      </w:r>
      <w:r w:rsidRPr="00C93E9E">
        <w:rPr>
          <w:rFonts w:ascii="Times New Roman" w:hAnsi="Times New Roman"/>
        </w:rPr>
        <w:t xml:space="preserve">  - </w:t>
      </w:r>
      <w:r>
        <w:rPr>
          <w:rFonts w:ascii="Times New Roman" w:hAnsi="Times New Roman"/>
        </w:rPr>
        <w:t>komponenta Calendar Item</w:t>
      </w:r>
      <w:bookmarkEnd w:id="78"/>
    </w:p>
    <w:p w:rsidR="0030384F" w:rsidRPr="00886D38" w:rsidRDefault="0030384F" w:rsidP="0030384F">
      <w:pPr>
        <w:rPr>
          <w:rFonts w:ascii="Arial" w:hAnsi="Arial" w:cs="Arial"/>
          <w:sz w:val="20"/>
          <w:szCs w:val="20"/>
        </w:rPr>
      </w:pPr>
      <w:r w:rsidRPr="00886D38">
        <w:rPr>
          <w:rFonts w:ascii="Arial" w:hAnsi="Arial" w:cs="Arial"/>
          <w:sz w:val="20"/>
          <w:szCs w:val="20"/>
        </w:rPr>
        <w:t>Na kalendářové položce (</w:t>
      </w:r>
      <w:r w:rsidRPr="00886D38">
        <w:rPr>
          <w:rStyle w:val="Siln"/>
          <w:rFonts w:ascii="Arial" w:hAnsi="Arial" w:cs="Arial"/>
          <w:sz w:val="20"/>
          <w:szCs w:val="20"/>
        </w:rPr>
        <w:t>Calendar item</w:t>
      </w:r>
      <w:r w:rsidRPr="00886D38">
        <w:rPr>
          <w:rFonts w:ascii="Arial" w:hAnsi="Arial" w:cs="Arial"/>
          <w:sz w:val="20"/>
          <w:szCs w:val="20"/>
        </w:rPr>
        <w:t xml:space="preserve">) je nová property </w:t>
      </w:r>
      <w:r w:rsidRPr="00886D38">
        <w:rPr>
          <w:rStyle w:val="Siln"/>
          <w:rFonts w:ascii="Arial" w:hAnsi="Arial" w:cs="Arial"/>
          <w:sz w:val="20"/>
          <w:szCs w:val="20"/>
        </w:rPr>
        <w:t>TextFields</w:t>
      </w:r>
      <w:r w:rsidRPr="00886D38">
        <w:rPr>
          <w:rFonts w:ascii="Arial" w:hAnsi="Arial" w:cs="Arial"/>
          <w:sz w:val="20"/>
          <w:szCs w:val="20"/>
        </w:rPr>
        <w:t xml:space="preserve"> typu string. Definuje seznam atributů, které kalendářová položka zobrazuje. Podrobnosti o funkčnosti na klientovi podá Tom Nádvorník.MK</w:t>
      </w:r>
    </w:p>
    <w:p w:rsidR="0030384F" w:rsidRPr="00886D38" w:rsidRDefault="0030384F" w:rsidP="0030384F">
      <w:pPr>
        <w:rPr>
          <w:rFonts w:ascii="Arial" w:hAnsi="Arial" w:cs="Arial"/>
          <w:sz w:val="20"/>
          <w:szCs w:val="20"/>
        </w:rPr>
      </w:pPr>
      <w:r w:rsidRPr="00886D38">
        <w:rPr>
          <w:rFonts w:ascii="Arial" w:hAnsi="Arial" w:cs="Arial"/>
          <w:sz w:val="20"/>
          <w:szCs w:val="20"/>
        </w:rPr>
        <w:t>Oddělovač atributů je středník. Analogicky k ShowAttrs u LOV.</w:t>
      </w:r>
    </w:p>
    <w:p w:rsidR="0030384F" w:rsidRPr="00B930F1" w:rsidRDefault="0030384F" w:rsidP="0030384F">
      <w:pPr>
        <w:pStyle w:val="Nadpis2"/>
        <w:rPr>
          <w:rFonts w:ascii="Times New Roman" w:hAnsi="Times New Roman"/>
        </w:rPr>
      </w:pPr>
      <w:bookmarkStart w:id="79" w:name="_Toc280706540"/>
      <w:r w:rsidRPr="00B930F1">
        <w:rPr>
          <w:rFonts w:ascii="Times New Roman" w:hAnsi="Times New Roman"/>
        </w:rPr>
        <w:t xml:space="preserve">Vlastnost TListCondition – </w:t>
      </w:r>
      <w:r>
        <w:rPr>
          <w:rFonts w:ascii="Times New Roman" w:hAnsi="Times New Roman"/>
        </w:rPr>
        <w:t>komponenta</w:t>
      </w:r>
      <w:r w:rsidRPr="00B930F1">
        <w:rPr>
          <w:rFonts w:ascii="Times New Roman" w:hAnsi="Times New Roman"/>
        </w:rPr>
        <w:t xml:space="preserve"> TwoFrameList</w:t>
      </w:r>
      <w:bookmarkEnd w:id="79"/>
    </w:p>
    <w:p w:rsidR="0030384F" w:rsidRDefault="0030384F" w:rsidP="0030384F">
      <w:pPr>
        <w:autoSpaceDE w:val="0"/>
        <w:autoSpaceDN w:val="0"/>
        <w:adjustRightInd w:val="0"/>
        <w:rPr>
          <w:rFonts w:cs="Arial"/>
          <w:sz w:val="22"/>
          <w:szCs w:val="20"/>
        </w:rPr>
      </w:pPr>
      <w:r>
        <w:rPr>
          <w:rFonts w:ascii="Arial" w:hAnsi="Arial" w:cs="Arial"/>
          <w:sz w:val="20"/>
          <w:szCs w:val="20"/>
          <w:lang w:val="en-US"/>
        </w:rPr>
        <w:t xml:space="preserve">Property </w:t>
      </w:r>
      <w:r>
        <w:rPr>
          <w:rFonts w:ascii="Arial" w:hAnsi="Arial" w:cs="Arial"/>
          <w:b/>
          <w:bCs/>
          <w:vanish/>
          <w:sz w:val="20"/>
          <w:szCs w:val="20"/>
          <w:lang w:val="en-US"/>
        </w:rPr>
        <w:t>á</w:t>
      </w:r>
      <w:r>
        <w:rPr>
          <w:rFonts w:ascii="Arial" w:hAnsi="Arial" w:cs="Arial"/>
          <w:b/>
          <w:bCs/>
          <w:vanish/>
          <w:sz w:val="20"/>
          <w:szCs w:val="20"/>
        </w:rPr>
        <w:t>řčáář</w:t>
      </w:r>
      <w:r>
        <w:rPr>
          <w:rFonts w:ascii="Arial" w:hAnsi="Arial" w:cs="Arial"/>
          <w:b/>
          <w:bCs/>
          <w:sz w:val="20"/>
          <w:szCs w:val="20"/>
        </w:rPr>
        <w:t>ListCondition</w:t>
      </w:r>
      <w:r>
        <w:rPr>
          <w:rFonts w:ascii="Arial" w:hAnsi="Arial" w:cs="Arial"/>
          <w:sz w:val="20"/>
          <w:szCs w:val="20"/>
        </w:rPr>
        <w:t xml:space="preserve"> na komponentě </w:t>
      </w:r>
      <w:r>
        <w:rPr>
          <w:rFonts w:ascii="Arial" w:hAnsi="Arial" w:cs="Arial"/>
          <w:b/>
          <w:bCs/>
          <w:sz w:val="20"/>
          <w:szCs w:val="20"/>
        </w:rPr>
        <w:t>Two Frame List</w:t>
      </w:r>
      <w:r>
        <w:rPr>
          <w:rFonts w:ascii="Arial" w:hAnsi="Arial" w:cs="Arial"/>
          <w:sz w:val="20"/>
          <w:szCs w:val="20"/>
        </w:rPr>
        <w:t xml:space="preserve"> byla přejmenována na </w:t>
      </w:r>
      <w:r>
        <w:rPr>
          <w:rFonts w:ascii="Arial" w:hAnsi="Arial" w:cs="Arial"/>
          <w:b/>
          <w:bCs/>
          <w:sz w:val="20"/>
          <w:szCs w:val="20"/>
        </w:rPr>
        <w:t>TListCondition</w:t>
      </w:r>
      <w:r>
        <w:rPr>
          <w:rFonts w:ascii="Arial" w:hAnsi="Arial" w:cs="Arial"/>
          <w:sz w:val="20"/>
          <w:szCs w:val="20"/>
        </w:rPr>
        <w:t xml:space="preserve">. Dále má tato komponenta novou property </w:t>
      </w:r>
      <w:r>
        <w:rPr>
          <w:rFonts w:ascii="Arial" w:hAnsi="Arial" w:cs="Arial"/>
          <w:b/>
          <w:bCs/>
          <w:sz w:val="20"/>
          <w:szCs w:val="20"/>
        </w:rPr>
        <w:t>TListCondPar</w:t>
      </w:r>
      <w:r>
        <w:rPr>
          <w:rFonts w:ascii="Arial" w:hAnsi="Arial" w:cs="Arial"/>
          <w:sz w:val="20"/>
          <w:szCs w:val="20"/>
        </w:rPr>
        <w:t xml:space="preserve"> typu </w:t>
      </w:r>
      <w:r>
        <w:rPr>
          <w:rFonts w:ascii="Arial" w:hAnsi="Arial" w:cs="Arial"/>
          <w:b/>
          <w:bCs/>
          <w:sz w:val="20"/>
          <w:szCs w:val="20"/>
        </w:rPr>
        <w:t xml:space="preserve">string. </w:t>
      </w:r>
      <w:r w:rsidRPr="003F1247">
        <w:rPr>
          <w:b/>
          <w:bCs/>
          <w:vanish/>
          <w:sz w:val="16"/>
          <w:szCs w:val="16"/>
        </w:rPr>
        <w:t>á</w:t>
      </w:r>
      <w:r>
        <w:rPr>
          <w:b/>
          <w:bCs/>
          <w:vanish/>
          <w:sz w:val="16"/>
          <w:szCs w:val="16"/>
        </w:rPr>
        <w:t>řčá</w:t>
      </w:r>
      <w:r w:rsidRPr="003F1247">
        <w:rPr>
          <w:b/>
          <w:bCs/>
          <w:vanish/>
          <w:sz w:val="16"/>
          <w:szCs w:val="16"/>
        </w:rPr>
        <w:t>á</w:t>
      </w:r>
      <w:r>
        <w:rPr>
          <w:b/>
          <w:bCs/>
          <w:vanish/>
          <w:sz w:val="16"/>
          <w:szCs w:val="16"/>
        </w:rPr>
        <w:t>ř</w:t>
      </w:r>
      <w:r w:rsidRPr="003F1247">
        <w:rPr>
          <w:rFonts w:ascii="Arial" w:hAnsi="Arial" w:cs="Arial"/>
          <w:b/>
          <w:bCs/>
          <w:sz w:val="20"/>
          <w:szCs w:val="20"/>
        </w:rPr>
        <w:t>TListCondPar</w:t>
      </w:r>
      <w:r w:rsidRPr="003F1247">
        <w:rPr>
          <w:rFonts w:ascii="Arial" w:hAnsi="Arial" w:cs="Arial"/>
          <w:sz w:val="20"/>
          <w:szCs w:val="20"/>
        </w:rPr>
        <w:t xml:space="preserve"> slou</w:t>
      </w:r>
      <w:r>
        <w:rPr>
          <w:rFonts w:ascii="Arial" w:hAnsi="Arial" w:cs="Arial"/>
          <w:sz w:val="20"/>
          <w:szCs w:val="20"/>
        </w:rPr>
        <w:t xml:space="preserve">ží </w:t>
      </w:r>
      <w:r w:rsidRPr="003F1247">
        <w:rPr>
          <w:rFonts w:ascii="Arial" w:hAnsi="Arial" w:cs="Arial"/>
          <w:sz w:val="20"/>
          <w:szCs w:val="20"/>
        </w:rPr>
        <w:t>k ur</w:t>
      </w:r>
      <w:r>
        <w:rPr>
          <w:rFonts w:ascii="Arial" w:hAnsi="Arial" w:cs="Arial"/>
          <w:sz w:val="20"/>
          <w:szCs w:val="20"/>
        </w:rPr>
        <w:t>č</w:t>
      </w:r>
      <w:r w:rsidRPr="003F1247">
        <w:rPr>
          <w:rFonts w:ascii="Arial" w:hAnsi="Arial" w:cs="Arial"/>
          <w:sz w:val="20"/>
          <w:szCs w:val="20"/>
        </w:rPr>
        <w:t>ení parametr</w:t>
      </w:r>
      <w:r>
        <w:rPr>
          <w:rFonts w:ascii="Arial" w:hAnsi="Arial" w:cs="Arial"/>
          <w:sz w:val="20"/>
          <w:szCs w:val="20"/>
        </w:rPr>
        <w:t xml:space="preserve">ů </w:t>
      </w:r>
      <w:r w:rsidRPr="003F1247">
        <w:rPr>
          <w:rFonts w:ascii="Arial" w:hAnsi="Arial" w:cs="Arial"/>
          <w:sz w:val="20"/>
          <w:szCs w:val="20"/>
        </w:rPr>
        <w:t xml:space="preserve">do </w:t>
      </w:r>
      <w:r w:rsidRPr="003F1247">
        <w:rPr>
          <w:rFonts w:ascii="Arial" w:hAnsi="Arial" w:cs="Arial"/>
          <w:b/>
          <w:bCs/>
          <w:sz w:val="20"/>
          <w:szCs w:val="20"/>
        </w:rPr>
        <w:t>TListCondition</w:t>
      </w:r>
      <w:r w:rsidRPr="003F1247">
        <w:rPr>
          <w:rFonts w:ascii="Arial" w:hAnsi="Arial" w:cs="Arial"/>
          <w:sz w:val="20"/>
          <w:szCs w:val="20"/>
        </w:rPr>
        <w:t xml:space="preserve">. V </w:t>
      </w:r>
      <w:r w:rsidRPr="003F1247">
        <w:rPr>
          <w:rFonts w:ascii="Arial" w:hAnsi="Arial" w:cs="Arial"/>
          <w:b/>
          <w:bCs/>
          <w:sz w:val="20"/>
          <w:szCs w:val="20"/>
        </w:rPr>
        <w:t>TListConditi</w:t>
      </w:r>
      <w:r>
        <w:rPr>
          <w:rFonts w:ascii="Arial" w:hAnsi="Arial" w:cs="Arial"/>
          <w:b/>
          <w:bCs/>
          <w:sz w:val="20"/>
          <w:szCs w:val="20"/>
        </w:rPr>
        <w:t>o</w:t>
      </w:r>
      <w:r w:rsidRPr="003F1247">
        <w:rPr>
          <w:rFonts w:ascii="Arial" w:hAnsi="Arial" w:cs="Arial"/>
          <w:b/>
          <w:bCs/>
          <w:sz w:val="20"/>
          <w:szCs w:val="20"/>
        </w:rPr>
        <w:t>n</w:t>
      </w:r>
      <w:r w:rsidRPr="003F1247">
        <w:rPr>
          <w:rFonts w:ascii="Arial" w:hAnsi="Arial" w:cs="Arial"/>
          <w:sz w:val="20"/>
          <w:szCs w:val="20"/>
        </w:rPr>
        <w:t xml:space="preserve"> jsou parametry ozna</w:t>
      </w:r>
      <w:r>
        <w:rPr>
          <w:rFonts w:ascii="Arial" w:hAnsi="Arial" w:cs="Arial"/>
          <w:sz w:val="20"/>
          <w:szCs w:val="20"/>
        </w:rPr>
        <w:t>č</w:t>
      </w:r>
      <w:r w:rsidRPr="003F1247">
        <w:rPr>
          <w:rFonts w:ascii="Arial" w:hAnsi="Arial" w:cs="Arial"/>
          <w:sz w:val="20"/>
          <w:szCs w:val="20"/>
        </w:rPr>
        <w:t xml:space="preserve">eny @0, @1 ..., v </w:t>
      </w:r>
      <w:r w:rsidRPr="003F1247">
        <w:rPr>
          <w:rFonts w:ascii="Arial" w:hAnsi="Arial" w:cs="Arial"/>
          <w:b/>
          <w:bCs/>
          <w:sz w:val="20"/>
          <w:szCs w:val="20"/>
        </w:rPr>
        <w:t>TListCondPar</w:t>
      </w:r>
      <w:r w:rsidRPr="003F1247">
        <w:rPr>
          <w:rFonts w:ascii="Arial" w:hAnsi="Arial" w:cs="Arial"/>
          <w:sz w:val="20"/>
          <w:szCs w:val="20"/>
        </w:rPr>
        <w:t xml:space="preserve"> jsou parametry uvedeny postupn</w:t>
      </w:r>
      <w:r>
        <w:rPr>
          <w:rFonts w:ascii="Arial" w:hAnsi="Arial" w:cs="Arial"/>
          <w:sz w:val="20"/>
          <w:szCs w:val="20"/>
        </w:rPr>
        <w:t>ě</w:t>
      </w:r>
      <w:r w:rsidRPr="003F1247">
        <w:rPr>
          <w:rFonts w:ascii="Arial" w:hAnsi="Arial" w:cs="Arial"/>
          <w:sz w:val="20"/>
          <w:szCs w:val="20"/>
        </w:rPr>
        <w:t>, odd</w:t>
      </w:r>
      <w:r>
        <w:rPr>
          <w:rFonts w:ascii="Arial" w:hAnsi="Arial" w:cs="Arial"/>
          <w:sz w:val="20"/>
          <w:szCs w:val="20"/>
        </w:rPr>
        <w:t>ě</w:t>
      </w:r>
      <w:r w:rsidRPr="003F1247">
        <w:rPr>
          <w:rFonts w:ascii="Arial" w:hAnsi="Arial" w:cs="Arial"/>
          <w:sz w:val="20"/>
          <w:szCs w:val="20"/>
        </w:rPr>
        <w:t>lené st</w:t>
      </w:r>
      <w:r>
        <w:rPr>
          <w:rFonts w:ascii="Arial" w:hAnsi="Arial" w:cs="Arial"/>
          <w:sz w:val="20"/>
          <w:szCs w:val="20"/>
        </w:rPr>
        <w:t>ř</w:t>
      </w:r>
      <w:r w:rsidRPr="003F1247">
        <w:rPr>
          <w:rFonts w:ascii="Arial" w:hAnsi="Arial" w:cs="Arial"/>
          <w:sz w:val="20"/>
          <w:szCs w:val="20"/>
        </w:rPr>
        <w:t>edníkem</w:t>
      </w:r>
      <w:r>
        <w:rPr>
          <w:rFonts w:ascii="Arial" w:hAnsi="Arial" w:cs="Arial"/>
          <w:sz w:val="20"/>
          <w:szCs w:val="20"/>
        </w:rPr>
        <w:t>.</w:t>
      </w:r>
    </w:p>
    <w:p w:rsidR="0030384F" w:rsidRPr="00D95CC2" w:rsidRDefault="0030384F" w:rsidP="0030384F">
      <w:pPr>
        <w:pStyle w:val="Nadpis2"/>
        <w:rPr>
          <w:rFonts w:ascii="Times New Roman" w:hAnsi="Times New Roman"/>
        </w:rPr>
      </w:pPr>
      <w:bookmarkStart w:id="80" w:name="_Toc280706541"/>
      <w:r w:rsidRPr="00D95CC2">
        <w:rPr>
          <w:rFonts w:ascii="Times New Roman" w:hAnsi="Times New Roman"/>
        </w:rPr>
        <w:t xml:space="preserve">Vlastnost ValidationClassName – </w:t>
      </w:r>
      <w:r w:rsidRPr="00131E3D">
        <w:rPr>
          <w:rFonts w:ascii="Times New Roman" w:hAnsi="Times New Roman"/>
        </w:rPr>
        <w:t>komponenta</w:t>
      </w:r>
      <w:r w:rsidRPr="00D95CC2">
        <w:rPr>
          <w:rFonts w:ascii="Times New Roman" w:hAnsi="Times New Roman"/>
        </w:rPr>
        <w:t xml:space="preserve"> </w:t>
      </w:r>
      <w:r>
        <w:rPr>
          <w:rFonts w:ascii="Times New Roman" w:hAnsi="Times New Roman"/>
        </w:rPr>
        <w:t xml:space="preserve">Edit </w:t>
      </w:r>
      <w:r w:rsidRPr="00D95CC2">
        <w:rPr>
          <w:rFonts w:ascii="Times New Roman" w:hAnsi="Times New Roman"/>
        </w:rPr>
        <w:t>LOV</w:t>
      </w:r>
      <w:bookmarkEnd w:id="80"/>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Na LOVEditu jsem zavedl novou property ValidationClassName :String; default = '' pro zadání jména třídy použité pro validaci při rychém vkládání hodnoty (pokud se liší od třídy vazby).</w:t>
      </w:r>
    </w:p>
    <w:p w:rsidR="0030384F" w:rsidRPr="000336A8" w:rsidRDefault="0030384F" w:rsidP="0030384F">
      <w:pPr>
        <w:autoSpaceDE w:val="0"/>
        <w:autoSpaceDN w:val="0"/>
        <w:adjustRightInd w:val="0"/>
        <w:rPr>
          <w:rFonts w:ascii="Arial" w:hAnsi="Arial" w:cs="Arial"/>
          <w:sz w:val="20"/>
          <w:szCs w:val="20"/>
        </w:rPr>
      </w:pPr>
      <w:r w:rsidRPr="000336A8">
        <w:rPr>
          <w:rFonts w:ascii="Arial" w:hAnsi="Arial" w:cs="Arial"/>
          <w:sz w:val="20"/>
          <w:szCs w:val="20"/>
        </w:rPr>
        <w:t>Na výstupu z Xgenu by mělo být:</w:t>
      </w:r>
    </w:p>
    <w:p w:rsidR="0030384F" w:rsidRDefault="0030384F" w:rsidP="0030384F">
      <w:pPr>
        <w:autoSpaceDE w:val="0"/>
        <w:autoSpaceDN w:val="0"/>
        <w:adjustRightInd w:val="0"/>
        <w:rPr>
          <w:rFonts w:ascii="Courier New" w:hAnsi="Courier New" w:cs="Courier New"/>
          <w:sz w:val="20"/>
          <w:szCs w:val="20"/>
        </w:rPr>
      </w:pPr>
    </w:p>
    <w:p w:rsidR="0030384F" w:rsidRDefault="0030384F" w:rsidP="0030384F">
      <w:pPr>
        <w:autoSpaceDE w:val="0"/>
        <w:autoSpaceDN w:val="0"/>
        <w:adjustRightInd w:val="0"/>
        <w:rPr>
          <w:rFonts w:ascii="Courier New" w:hAnsi="Courier New" w:cs="Courier New"/>
          <w:sz w:val="20"/>
          <w:szCs w:val="20"/>
        </w:rPr>
      </w:pPr>
      <w:r>
        <w:rPr>
          <w:rFonts w:ascii="Courier New" w:hAnsi="Courier New" w:cs="Courier New"/>
          <w:sz w:val="20"/>
          <w:szCs w:val="20"/>
        </w:rPr>
        <w:t>&lt;LOVEdit Left="182" Top="152" Width="180" Height="21" LocKey="88220" attrName="Utvar_BL" CaptionTop="137" CaptionLeft="182" Required="True" EditWindow="FRM.FUtvar_organizace.Utvar_vyber" showAttrs="Kod;Nazev" Condition="Druh_DP.ID= @0" ConditionParams="Druh_DP.ID" ValidationClassName="FUtvar_organizace"/&gt;</w:t>
      </w:r>
    </w:p>
    <w:p w:rsidR="0030384F" w:rsidRPr="00380324" w:rsidRDefault="0030384F" w:rsidP="0030384F">
      <w:pPr>
        <w:pStyle w:val="Nadpis2"/>
        <w:rPr>
          <w:rFonts w:ascii="Times New Roman" w:hAnsi="Times New Roman"/>
        </w:rPr>
      </w:pPr>
      <w:bookmarkStart w:id="81" w:name="_Toc280706542"/>
      <w:r w:rsidRPr="00380324">
        <w:rPr>
          <w:rFonts w:ascii="Times New Roman" w:hAnsi="Times New Roman"/>
        </w:rPr>
        <w:t xml:space="preserve">Vlastnost Visible - </w:t>
      </w:r>
      <w:r w:rsidRPr="00E91876">
        <w:rPr>
          <w:rFonts w:ascii="Times New Roman" w:hAnsi="Times New Roman"/>
        </w:rPr>
        <w:t xml:space="preserve">komponenty </w:t>
      </w:r>
      <w:r>
        <w:rPr>
          <w:rFonts w:ascii="Times New Roman" w:hAnsi="Times New Roman"/>
        </w:rPr>
        <w:t>Form button,</w:t>
      </w:r>
      <w:r w:rsidRPr="00380324">
        <w:rPr>
          <w:rFonts w:ascii="Times New Roman" w:hAnsi="Times New Roman"/>
        </w:rPr>
        <w:t xml:space="preserve"> Method button</w:t>
      </w:r>
      <w:bookmarkEnd w:id="81"/>
    </w:p>
    <w:p w:rsidR="0030384F" w:rsidRPr="000336A8" w:rsidRDefault="0030384F" w:rsidP="0030384F">
      <w:pPr>
        <w:rPr>
          <w:rFonts w:ascii="Arial" w:hAnsi="Arial" w:cs="Arial"/>
          <w:sz w:val="20"/>
          <w:szCs w:val="20"/>
        </w:rPr>
      </w:pPr>
      <w:r w:rsidRPr="000336A8">
        <w:rPr>
          <w:rFonts w:ascii="Arial" w:hAnsi="Arial" w:cs="Arial"/>
          <w:sz w:val="20"/>
          <w:szCs w:val="20"/>
        </w:rPr>
        <w:t xml:space="preserve">Default hodnota je </w:t>
      </w:r>
      <w:r w:rsidRPr="000336A8">
        <w:rPr>
          <w:rFonts w:ascii="Arial" w:hAnsi="Arial" w:cs="Arial"/>
          <w:b/>
          <w:sz w:val="20"/>
          <w:szCs w:val="20"/>
        </w:rPr>
        <w:t>True</w:t>
      </w:r>
      <w:r w:rsidRPr="000336A8">
        <w:rPr>
          <w:rFonts w:ascii="Arial" w:hAnsi="Arial" w:cs="Arial"/>
          <w:sz w:val="20"/>
          <w:szCs w:val="20"/>
        </w:rPr>
        <w:t>. Nastavení na False způsobí, že tlačítko není na formuláři zobrazováno.</w:t>
      </w:r>
    </w:p>
    <w:p w:rsidR="0030384F" w:rsidRPr="000336A8" w:rsidRDefault="0030384F" w:rsidP="0030384F">
      <w:pPr>
        <w:rPr>
          <w:rFonts w:ascii="Arial" w:hAnsi="Arial" w:cs="Arial"/>
          <w:sz w:val="20"/>
          <w:szCs w:val="20"/>
        </w:rPr>
      </w:pPr>
      <w:r w:rsidRPr="000336A8">
        <w:rPr>
          <w:rFonts w:ascii="Arial" w:hAnsi="Arial" w:cs="Arial"/>
          <w:sz w:val="20"/>
          <w:szCs w:val="20"/>
        </w:rPr>
        <w:t>Vyvolání příslušného formuláře / metody je pak možné pouze volbou z příslušného seznamu formulářů / metod z panelu nástrojů (na tento seznam formulářů / metod nemá viditelnost tlačítek vliv – zde jsou vždy).</w:t>
      </w:r>
    </w:p>
    <w:p w:rsidR="0030384F" w:rsidRPr="00E91876" w:rsidRDefault="0030384F" w:rsidP="0030384F">
      <w:pPr>
        <w:pStyle w:val="Nadpis2"/>
        <w:rPr>
          <w:rFonts w:ascii="Times New Roman" w:hAnsi="Times New Roman"/>
        </w:rPr>
      </w:pPr>
      <w:bookmarkStart w:id="82" w:name="_Toc280706543"/>
      <w:r w:rsidRPr="00E91876">
        <w:rPr>
          <w:rFonts w:ascii="Times New Roman" w:hAnsi="Times New Roman"/>
        </w:rPr>
        <w:t xml:space="preserve">Vlastnost Visible – komponenty Frame List </w:t>
      </w:r>
      <w:r w:rsidRPr="00E91876">
        <w:rPr>
          <w:rFonts w:ascii="Times New Roman" w:hAnsi="Times New Roman"/>
          <w:lang w:val="en-US"/>
        </w:rPr>
        <w:t>Attribute</w:t>
      </w:r>
      <w:r w:rsidRPr="00E91876">
        <w:rPr>
          <w:rFonts w:ascii="Times New Roman" w:hAnsi="Times New Roman"/>
        </w:rPr>
        <w:t xml:space="preserve">, Two Frame List </w:t>
      </w:r>
      <w:r w:rsidRPr="00E91876">
        <w:rPr>
          <w:rFonts w:ascii="Times New Roman" w:hAnsi="Times New Roman"/>
          <w:lang w:val="en-US"/>
        </w:rPr>
        <w:t xml:space="preserve">Attribute, </w:t>
      </w:r>
      <w:r w:rsidRPr="00E91876">
        <w:rPr>
          <w:rFonts w:ascii="Times New Roman" w:hAnsi="Times New Roman"/>
        </w:rPr>
        <w:t xml:space="preserve">Frame </w:t>
      </w:r>
      <w:r w:rsidRPr="00E91876">
        <w:rPr>
          <w:rFonts w:ascii="Times New Roman" w:hAnsi="Times New Roman"/>
          <w:lang w:val="en-US"/>
        </w:rPr>
        <w:t>Tree</w:t>
      </w:r>
      <w:r w:rsidRPr="00E91876">
        <w:rPr>
          <w:rFonts w:ascii="Times New Roman" w:hAnsi="Times New Roman"/>
        </w:rPr>
        <w:t xml:space="preserve"> </w:t>
      </w:r>
      <w:r w:rsidRPr="00E91876">
        <w:rPr>
          <w:rFonts w:ascii="Times New Roman" w:hAnsi="Times New Roman"/>
          <w:lang w:val="en-US"/>
        </w:rPr>
        <w:t>Attribute</w:t>
      </w:r>
      <w:bookmarkEnd w:id="82"/>
    </w:p>
    <w:p w:rsidR="0030384F" w:rsidRDefault="0030384F" w:rsidP="0030384F">
      <w:pPr>
        <w:autoSpaceDE w:val="0"/>
        <w:autoSpaceDN w:val="0"/>
        <w:adjustRightInd w:val="0"/>
        <w:rPr>
          <w:rFonts w:ascii="Arial" w:hAnsi="Arial" w:cs="Arial"/>
          <w:sz w:val="20"/>
          <w:szCs w:val="20"/>
        </w:rPr>
      </w:pPr>
      <w:r>
        <w:rPr>
          <w:rFonts w:cs="Arial"/>
          <w:sz w:val="22"/>
          <w:szCs w:val="20"/>
        </w:rPr>
        <w:t xml:space="preserve">Uvedené komponenty mají novou </w:t>
      </w:r>
      <w:r>
        <w:rPr>
          <w:rFonts w:ascii="Arial" w:hAnsi="Arial" w:cs="Arial"/>
          <w:sz w:val="20"/>
          <w:szCs w:val="20"/>
        </w:rPr>
        <w:t xml:space="preserve">property </w:t>
      </w:r>
      <w:r w:rsidRPr="000866D0">
        <w:rPr>
          <w:rFonts w:ascii="Arial" w:hAnsi="Arial" w:cs="Arial"/>
          <w:b/>
          <w:bCs/>
          <w:sz w:val="20"/>
          <w:szCs w:val="20"/>
        </w:rPr>
        <w:t>Visible</w:t>
      </w:r>
      <w:r w:rsidRPr="000866D0">
        <w:rPr>
          <w:rFonts w:ascii="Arial" w:hAnsi="Arial" w:cs="Arial"/>
          <w:sz w:val="20"/>
          <w:szCs w:val="20"/>
        </w:rPr>
        <w:t xml:space="preserve"> (boolean)</w:t>
      </w:r>
      <w:r>
        <w:rPr>
          <w:rFonts w:ascii="Arial" w:hAnsi="Arial" w:cs="Arial"/>
          <w:sz w:val="20"/>
          <w:szCs w:val="20"/>
        </w:rPr>
        <w:t>, která určuje viditelnost prvku na formuláři.</w:t>
      </w:r>
    </w:p>
    <w:p w:rsidR="0030384F" w:rsidRDefault="0030384F" w:rsidP="0030384F">
      <w:pPr>
        <w:autoSpaceDE w:val="0"/>
        <w:autoSpaceDN w:val="0"/>
        <w:adjustRightInd w:val="0"/>
        <w:rPr>
          <w:rFonts w:cs="Arial"/>
          <w:sz w:val="22"/>
          <w:szCs w:val="20"/>
        </w:rPr>
      </w:pPr>
      <w:r>
        <w:rPr>
          <w:rFonts w:ascii="Arial" w:hAnsi="Arial" w:cs="Arial"/>
          <w:sz w:val="20"/>
          <w:szCs w:val="20"/>
        </w:rPr>
        <w:t xml:space="preserve">Na komponentě </w:t>
      </w:r>
      <w:r>
        <w:rPr>
          <w:rStyle w:val="Siln"/>
          <w:rFonts w:ascii="Arial" w:hAnsi="Arial" w:cs="Arial"/>
          <w:sz w:val="20"/>
          <w:szCs w:val="20"/>
        </w:rPr>
        <w:t>LIST FRAME</w:t>
      </w:r>
      <w:r>
        <w:rPr>
          <w:rFonts w:ascii="Arial" w:hAnsi="Arial" w:cs="Arial"/>
          <w:sz w:val="20"/>
          <w:szCs w:val="20"/>
        </w:rPr>
        <w:t xml:space="preserve"> je nová vlastnost „</w:t>
      </w:r>
      <w:r>
        <w:rPr>
          <w:rStyle w:val="Siln"/>
          <w:rFonts w:ascii="Arial" w:hAnsi="Arial" w:cs="Arial"/>
          <w:sz w:val="20"/>
          <w:szCs w:val="20"/>
        </w:rPr>
        <w:t>VISIBLE</w:t>
      </w:r>
      <w:r>
        <w:rPr>
          <w:rFonts w:ascii="Arial" w:hAnsi="Arial" w:cs="Arial"/>
          <w:sz w:val="20"/>
          <w:szCs w:val="20"/>
        </w:rPr>
        <w:t xml:space="preserve">“  typu </w:t>
      </w:r>
      <w:r>
        <w:rPr>
          <w:rStyle w:val="Siln"/>
          <w:rFonts w:ascii="Arial" w:hAnsi="Arial" w:cs="Arial"/>
          <w:sz w:val="20"/>
          <w:szCs w:val="20"/>
        </w:rPr>
        <w:t>boolean</w:t>
      </w:r>
      <w:r>
        <w:rPr>
          <w:rFonts w:ascii="Arial" w:hAnsi="Arial" w:cs="Arial"/>
          <w:sz w:val="20"/>
          <w:szCs w:val="20"/>
        </w:rPr>
        <w:t>. Při nastavení visible na False se nezobrazí seznamová tabulka v aplikaci. Defaultně  je nastavena na true. Jak jsem pochopil, bude to sloužit k editaci "jednozáznamových" tříd. Podrobnosti o funkcionalitě na klientovi může sdělit M.Maťašovský nebo F.Kubáč.</w:t>
      </w:r>
    </w:p>
    <w:p w:rsidR="0030384F" w:rsidRDefault="0030384F" w:rsidP="0030384F">
      <w:pPr>
        <w:autoSpaceDE w:val="0"/>
        <w:autoSpaceDN w:val="0"/>
        <w:adjustRightInd w:val="0"/>
        <w:rPr>
          <w:rFonts w:ascii="Arial" w:hAnsi="Arial"/>
          <w:color w:val="0000FF"/>
          <w:sz w:val="20"/>
          <w:szCs w:val="22"/>
        </w:rPr>
      </w:pPr>
    </w:p>
    <w:p w:rsidR="0030384F" w:rsidRPr="00E91876" w:rsidRDefault="0030384F" w:rsidP="0030384F">
      <w:pPr>
        <w:pStyle w:val="Nadpis2"/>
        <w:rPr>
          <w:rFonts w:ascii="Times New Roman" w:hAnsi="Times New Roman"/>
        </w:rPr>
      </w:pPr>
      <w:bookmarkStart w:id="83" w:name="_Toc280706544"/>
      <w:r w:rsidRPr="00E91876">
        <w:rPr>
          <w:rFonts w:ascii="Times New Roman" w:hAnsi="Times New Roman"/>
        </w:rPr>
        <w:t xml:space="preserve">Vlastnost </w:t>
      </w:r>
      <w:r>
        <w:rPr>
          <w:rFonts w:ascii="Times New Roman" w:hAnsi="Times New Roman"/>
        </w:rPr>
        <w:t>MasterAttr</w:t>
      </w:r>
      <w:r w:rsidRPr="00E91876">
        <w:rPr>
          <w:rFonts w:ascii="Times New Roman" w:hAnsi="Times New Roman"/>
        </w:rPr>
        <w:t xml:space="preserve"> – komponenty Frame List</w:t>
      </w:r>
      <w:r>
        <w:rPr>
          <w:rFonts w:ascii="Times New Roman" w:hAnsi="Times New Roman"/>
        </w:rPr>
        <w:t xml:space="preserve"> a podobné</w:t>
      </w:r>
      <w:r w:rsidRPr="00E91876">
        <w:rPr>
          <w:rFonts w:ascii="Times New Roman" w:hAnsi="Times New Roman"/>
        </w:rPr>
        <w:t xml:space="preserve">, </w:t>
      </w:r>
      <w:r>
        <w:rPr>
          <w:rFonts w:ascii="Times New Roman" w:hAnsi="Times New Roman"/>
        </w:rPr>
        <w:t>Parametric Form Action Parametric Form Button, Detail Form Action</w:t>
      </w:r>
      <w:bookmarkEnd w:id="83"/>
    </w:p>
    <w:p w:rsidR="0030384F" w:rsidRPr="00131E3D" w:rsidRDefault="0030384F" w:rsidP="0030384F">
      <w:pPr>
        <w:autoSpaceDE w:val="0"/>
        <w:autoSpaceDN w:val="0"/>
        <w:adjustRightInd w:val="0"/>
        <w:rPr>
          <w:rFonts w:ascii="Arial" w:hAnsi="Arial"/>
          <w:color w:val="0000FF"/>
          <w:sz w:val="20"/>
          <w:szCs w:val="22"/>
        </w:rPr>
      </w:pPr>
    </w:p>
    <w:p w:rsidR="0030384F" w:rsidRPr="00130AF6" w:rsidRDefault="0030384F" w:rsidP="0030384F">
      <w:pPr>
        <w:rPr>
          <w:rFonts w:ascii="Arial" w:hAnsi="Arial" w:cs="Arial"/>
          <w:bCs/>
          <w:sz w:val="20"/>
          <w:szCs w:val="20"/>
        </w:rPr>
      </w:pPr>
      <w:r>
        <w:rPr>
          <w:rFonts w:ascii="Arial" w:hAnsi="Arial" w:cs="Arial"/>
          <w:bCs/>
          <w:sz w:val="20"/>
          <w:szCs w:val="20"/>
        </w:rPr>
        <w:t>string, defaultně prázdný ...</w:t>
      </w:r>
      <w:r w:rsidRPr="00130AF6">
        <w:rPr>
          <w:rFonts w:ascii="Arial" w:hAnsi="Arial" w:cs="Arial"/>
          <w:bCs/>
          <w:sz w:val="20"/>
          <w:szCs w:val="20"/>
        </w:rPr>
        <w:t xml:space="preserve"> umožňuje pro podřízený seznam (seznam na záložce nebo DetailForm)</w:t>
      </w:r>
      <w:r>
        <w:rPr>
          <w:rFonts w:ascii="Arial" w:hAnsi="Arial" w:cs="Arial"/>
          <w:bCs/>
          <w:sz w:val="20"/>
          <w:szCs w:val="20"/>
        </w:rPr>
        <w:t xml:space="preserve"> nebo parametrický formulář </w:t>
      </w:r>
      <w:r w:rsidRPr="00130AF6">
        <w:rPr>
          <w:rFonts w:ascii="Arial" w:hAnsi="Arial" w:cs="Arial"/>
          <w:bCs/>
          <w:sz w:val="20"/>
          <w:szCs w:val="20"/>
        </w:rPr>
        <w:t xml:space="preserve"> určit, co je jeho master objektem. Doposud se jako MasterAttr bral vždy objekt aktuálního záznamu MasterFramu, nyní to může být i jiný objekt (vazba existující na MasterObjektu).</w:t>
      </w:r>
    </w:p>
    <w:p w:rsidR="0030384F" w:rsidRPr="00130AF6" w:rsidRDefault="0030384F" w:rsidP="0030384F">
      <w:pPr>
        <w:rPr>
          <w:rFonts w:ascii="Arial" w:hAnsi="Arial" w:cs="Arial"/>
          <w:bCs/>
          <w:sz w:val="20"/>
          <w:szCs w:val="20"/>
        </w:rPr>
      </w:pPr>
      <w:r w:rsidRPr="00130AF6">
        <w:rPr>
          <w:rFonts w:ascii="Arial" w:hAnsi="Arial" w:cs="Arial"/>
          <w:bCs/>
          <w:sz w:val="20"/>
          <w:szCs w:val="20"/>
        </w:rPr>
        <w:lastRenderedPageBreak/>
        <w:t>Př.  Mám formulář třídy přiřazení plocha-smlouva (vazebka) a potřebuji na záložku / DetailForm zobrazit (případně i editačně s možností vkládání nových vět) dokumenty připojené k příslušné ploše. Jako MasterAttr zde tedy zadám jméno vazby na plochu.</w:t>
      </w:r>
    </w:p>
    <w:sectPr w:rsidR="0030384F" w:rsidRPr="00130AF6">
      <w:headerReference w:type="default" r:id="rId30"/>
      <w:footerReference w:type="default" r:id="rId31"/>
      <w:pgSz w:w="11906" w:h="16838"/>
      <w:pgMar w:top="1134" w:right="73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84F" w:rsidRDefault="0030384F" w:rsidP="0030384F">
      <w:r>
        <w:separator/>
      </w:r>
    </w:p>
  </w:endnote>
  <w:endnote w:type="continuationSeparator" w:id="0">
    <w:p w:rsidR="0030384F" w:rsidRDefault="0030384F" w:rsidP="0030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4A1" w:rsidRDefault="0030384F">
    <w:pPr>
      <w:pStyle w:val="Zpat"/>
      <w:rPr>
        <w:sz w:val="16"/>
      </w:rPr>
    </w:pPr>
    <w:r>
      <w:rPr>
        <w:sz w:val="16"/>
      </w:rPr>
      <w:tab/>
      <w:t xml:space="preserve">- </w:t>
    </w:r>
    <w:r>
      <w:rPr>
        <w:sz w:val="16"/>
      </w:rPr>
      <w:fldChar w:fldCharType="begin"/>
    </w:r>
    <w:r>
      <w:rPr>
        <w:sz w:val="16"/>
      </w:rPr>
      <w:instrText xml:space="preserve"> PAGE </w:instrText>
    </w:r>
    <w:r>
      <w:rPr>
        <w:sz w:val="16"/>
      </w:rPr>
      <w:fldChar w:fldCharType="separate"/>
    </w:r>
    <w:r>
      <w:rPr>
        <w:noProof/>
        <w:sz w:val="16"/>
      </w:rPr>
      <w:t>6</w:t>
    </w:r>
    <w:r>
      <w:rPr>
        <w:sz w:val="16"/>
      </w:rPr>
      <w:fldChar w:fldCharType="end"/>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84F" w:rsidRDefault="0030384F" w:rsidP="0030384F">
      <w:r>
        <w:separator/>
      </w:r>
    </w:p>
  </w:footnote>
  <w:footnote w:type="continuationSeparator" w:id="0">
    <w:p w:rsidR="0030384F" w:rsidRDefault="0030384F" w:rsidP="00303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4A1" w:rsidRPr="0030384F" w:rsidRDefault="0030384F" w:rsidP="0030384F">
    <w:pPr>
      <w:pStyle w:val="Zhlav"/>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0AA8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3C45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81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F268F6"/>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D700DB38"/>
    <w:lvl w:ilvl="0">
      <w:start w:val="1"/>
      <w:numFmt w:val="decimal"/>
      <w:lvlText w:val="%1."/>
      <w:lvlJc w:val="left"/>
      <w:pPr>
        <w:tabs>
          <w:tab w:val="num" w:pos="360"/>
        </w:tabs>
        <w:ind w:left="360" w:hanging="360"/>
      </w:pPr>
    </w:lvl>
  </w:abstractNum>
  <w:abstractNum w:abstractNumId="5" w15:restartNumberingAfterBreak="0">
    <w:nsid w:val="0B37614A"/>
    <w:multiLevelType w:val="hybridMultilevel"/>
    <w:tmpl w:val="71240C68"/>
    <w:lvl w:ilvl="0" w:tplc="04050001">
      <w:start w:val="1"/>
      <w:numFmt w:val="bullet"/>
      <w:lvlText w:val=""/>
      <w:lvlJc w:val="left"/>
      <w:pPr>
        <w:tabs>
          <w:tab w:val="num" w:pos="360"/>
        </w:tabs>
        <w:ind w:left="360" w:hanging="360"/>
      </w:pPr>
      <w:rPr>
        <w:rFonts w:ascii="Symbol" w:hAnsi="Symbol" w:hint="default"/>
      </w:rPr>
    </w:lvl>
    <w:lvl w:ilvl="1" w:tplc="595227E0">
      <w:numFmt w:val="bullet"/>
      <w:lvlText w:val="-"/>
      <w:lvlJc w:val="left"/>
      <w:pPr>
        <w:tabs>
          <w:tab w:val="num" w:pos="1425"/>
        </w:tabs>
        <w:ind w:left="1425" w:hanging="705"/>
      </w:pPr>
      <w:rPr>
        <w:rFonts w:ascii="Arial" w:eastAsia="Times New Roman" w:hAnsi="Arial" w:cs="Arial"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4942B6"/>
    <w:multiLevelType w:val="hybridMultilevel"/>
    <w:tmpl w:val="5CB85914"/>
    <w:lvl w:ilvl="0" w:tplc="3D845C60">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A9019D"/>
    <w:multiLevelType w:val="hybridMultilevel"/>
    <w:tmpl w:val="124C5300"/>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D00897"/>
    <w:multiLevelType w:val="hybridMultilevel"/>
    <w:tmpl w:val="C71404DC"/>
    <w:lvl w:ilvl="0" w:tplc="803C1FA0">
      <w:numFmt w:val="bullet"/>
      <w:lvlText w:val="-"/>
      <w:lvlJc w:val="left"/>
      <w:pPr>
        <w:tabs>
          <w:tab w:val="num" w:pos="900"/>
        </w:tabs>
        <w:ind w:left="900" w:hanging="54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30E53"/>
    <w:multiLevelType w:val="hybridMultilevel"/>
    <w:tmpl w:val="9FA2AF3C"/>
    <w:lvl w:ilvl="0" w:tplc="1EC6DECA">
      <w:numFmt w:val="bullet"/>
      <w:lvlText w:val="-"/>
      <w:lvlJc w:val="left"/>
      <w:pPr>
        <w:tabs>
          <w:tab w:val="num" w:pos="1065"/>
        </w:tabs>
        <w:ind w:left="1065" w:hanging="705"/>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E66C0"/>
    <w:multiLevelType w:val="hybridMultilevel"/>
    <w:tmpl w:val="29D09EC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14C54"/>
    <w:multiLevelType w:val="hybridMultilevel"/>
    <w:tmpl w:val="B4D87166"/>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2" w15:restartNumberingAfterBreak="0">
    <w:nsid w:val="20632F77"/>
    <w:multiLevelType w:val="hybridMultilevel"/>
    <w:tmpl w:val="6D6E914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680CA4"/>
    <w:multiLevelType w:val="hybridMultilevel"/>
    <w:tmpl w:val="61EE7EA2"/>
    <w:lvl w:ilvl="0" w:tplc="319A6258">
      <w:numFmt w:val="bullet"/>
      <w:lvlText w:val="-"/>
      <w:lvlJc w:val="left"/>
      <w:pPr>
        <w:tabs>
          <w:tab w:val="num" w:pos="720"/>
        </w:tabs>
        <w:ind w:left="720" w:hanging="720"/>
      </w:pPr>
      <w:rPr>
        <w:rFonts w:ascii="Arial" w:eastAsia="Times New Roman" w:hAnsi="Arial" w:cs="Aria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592135"/>
    <w:multiLevelType w:val="hybridMultilevel"/>
    <w:tmpl w:val="53CE75FA"/>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5A138BD"/>
    <w:multiLevelType w:val="hybridMultilevel"/>
    <w:tmpl w:val="F57E879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A332A5E"/>
    <w:multiLevelType w:val="hybridMultilevel"/>
    <w:tmpl w:val="3A8EE61C"/>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BC67DDC"/>
    <w:multiLevelType w:val="multilevel"/>
    <w:tmpl w:val="E56CDD4E"/>
    <w:lvl w:ilvl="0">
      <w:numFmt w:val="bullet"/>
      <w:lvlText w:val="-"/>
      <w:lvlJc w:val="left"/>
      <w:pPr>
        <w:tabs>
          <w:tab w:val="num" w:pos="705"/>
        </w:tabs>
        <w:ind w:left="705" w:hanging="705"/>
      </w:pPr>
      <w:rPr>
        <w:rFonts w:ascii="Arial" w:eastAsia="Times New Roman"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8A5591C"/>
    <w:multiLevelType w:val="hybridMultilevel"/>
    <w:tmpl w:val="8330630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32433E"/>
    <w:multiLevelType w:val="hybridMultilevel"/>
    <w:tmpl w:val="5570005C"/>
    <w:lvl w:ilvl="0" w:tplc="319A6258">
      <w:numFmt w:val="bullet"/>
      <w:lvlText w:val="-"/>
      <w:lvlJc w:val="left"/>
      <w:pPr>
        <w:tabs>
          <w:tab w:val="num" w:pos="1080"/>
        </w:tabs>
        <w:ind w:left="1080" w:hanging="72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A91111"/>
    <w:multiLevelType w:val="hybridMultilevel"/>
    <w:tmpl w:val="923A1FB4"/>
    <w:lvl w:ilvl="0" w:tplc="0B72992C">
      <w:numFmt w:val="bullet"/>
      <w:lvlText w:val="-"/>
      <w:lvlJc w:val="left"/>
      <w:pPr>
        <w:tabs>
          <w:tab w:val="num" w:pos="720"/>
        </w:tabs>
        <w:ind w:left="720" w:hanging="360"/>
      </w:pPr>
      <w:rPr>
        <w:rFonts w:ascii="Arial" w:eastAsia="Times New Roman" w:hAnsi="Arial" w:cs="Aria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1" w15:restartNumberingAfterBreak="0">
    <w:nsid w:val="3FE86221"/>
    <w:multiLevelType w:val="hybridMultilevel"/>
    <w:tmpl w:val="C6E26C50"/>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257EB4"/>
    <w:multiLevelType w:val="hybridMultilevel"/>
    <w:tmpl w:val="71B0CE2C"/>
    <w:lvl w:ilvl="0" w:tplc="26C82C14">
      <w:start w:val="26"/>
      <w:numFmt w:val="bullet"/>
      <w:lvlText w:val="-"/>
      <w:lvlJc w:val="left"/>
      <w:pPr>
        <w:tabs>
          <w:tab w:val="num" w:pos="900"/>
        </w:tabs>
        <w:ind w:left="900" w:hanging="54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275B3B"/>
    <w:multiLevelType w:val="hybridMultilevel"/>
    <w:tmpl w:val="4C6074F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9C43788"/>
    <w:multiLevelType w:val="hybridMultilevel"/>
    <w:tmpl w:val="E56CDD4E"/>
    <w:lvl w:ilvl="0" w:tplc="B7084B58">
      <w:numFmt w:val="bullet"/>
      <w:lvlText w:val="-"/>
      <w:lvlJc w:val="left"/>
      <w:pPr>
        <w:tabs>
          <w:tab w:val="num" w:pos="705"/>
        </w:tabs>
        <w:ind w:left="705" w:hanging="705"/>
      </w:pPr>
      <w:rPr>
        <w:rFonts w:ascii="Arial" w:eastAsia="Times New Roman" w:hAnsi="Arial" w:cs="Aria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5D1939"/>
    <w:multiLevelType w:val="hybridMultilevel"/>
    <w:tmpl w:val="B7FE2ADC"/>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ECB1703"/>
    <w:multiLevelType w:val="multilevel"/>
    <w:tmpl w:val="FDF2C3C4"/>
    <w:lvl w:ilvl="0">
      <w:numFmt w:val="bullet"/>
      <w:lvlText w:val="-"/>
      <w:lvlJc w:val="left"/>
      <w:pPr>
        <w:tabs>
          <w:tab w:val="num" w:pos="705"/>
        </w:tabs>
        <w:ind w:left="705" w:hanging="705"/>
      </w:pPr>
      <w:rPr>
        <w:rFonts w:ascii="Arial" w:eastAsia="Times New Roman"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72D211C"/>
    <w:multiLevelType w:val="hybridMultilevel"/>
    <w:tmpl w:val="E1203CF6"/>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A165759"/>
    <w:multiLevelType w:val="hybridMultilevel"/>
    <w:tmpl w:val="8480923C"/>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5E2351"/>
    <w:multiLevelType w:val="hybridMultilevel"/>
    <w:tmpl w:val="1DDE588C"/>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DB5317C"/>
    <w:multiLevelType w:val="multilevel"/>
    <w:tmpl w:val="0B74C5E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1" w15:restartNumberingAfterBreak="0">
    <w:nsid w:val="5FC00B7E"/>
    <w:multiLevelType w:val="hybridMultilevel"/>
    <w:tmpl w:val="AF303DF4"/>
    <w:lvl w:ilvl="0" w:tplc="1BEEBC8A">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456FAE"/>
    <w:multiLevelType w:val="multilevel"/>
    <w:tmpl w:val="F830D0E6"/>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697AF2"/>
    <w:multiLevelType w:val="hybridMultilevel"/>
    <w:tmpl w:val="B3BCE34C"/>
    <w:lvl w:ilvl="0" w:tplc="04050001">
      <w:start w:val="1"/>
      <w:numFmt w:val="bullet"/>
      <w:lvlText w:val=""/>
      <w:lvlJc w:val="left"/>
      <w:pPr>
        <w:tabs>
          <w:tab w:val="num" w:pos="360"/>
        </w:tabs>
        <w:ind w:left="360" w:hanging="360"/>
      </w:pPr>
      <w:rPr>
        <w:rFonts w:ascii="Symbol" w:hAnsi="Symbol" w:hint="default"/>
      </w:rPr>
    </w:lvl>
    <w:lvl w:ilvl="1" w:tplc="77CA13A0">
      <w:numFmt w:val="bullet"/>
      <w:lvlText w:val="-"/>
      <w:lvlJc w:val="left"/>
      <w:pPr>
        <w:tabs>
          <w:tab w:val="num" w:pos="1425"/>
        </w:tabs>
        <w:ind w:left="1425" w:hanging="705"/>
      </w:pPr>
      <w:rPr>
        <w:rFonts w:ascii="Arial" w:eastAsia="Times New Roman" w:hAnsi="Arial" w:cs="Arial"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5F195E"/>
    <w:multiLevelType w:val="hybridMultilevel"/>
    <w:tmpl w:val="FDF2C3C4"/>
    <w:lvl w:ilvl="0" w:tplc="B21A0804">
      <w:numFmt w:val="bullet"/>
      <w:lvlText w:val="-"/>
      <w:lvlJc w:val="left"/>
      <w:pPr>
        <w:tabs>
          <w:tab w:val="num" w:pos="705"/>
        </w:tabs>
        <w:ind w:left="705" w:hanging="705"/>
      </w:pPr>
      <w:rPr>
        <w:rFonts w:ascii="Arial" w:eastAsia="Times New Roman" w:hAnsi="Arial" w:cs="Aria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AC375D"/>
    <w:multiLevelType w:val="hybridMultilevel"/>
    <w:tmpl w:val="59D6FF1C"/>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516837"/>
    <w:multiLevelType w:val="hybridMultilevel"/>
    <w:tmpl w:val="A540FD8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5218F1"/>
    <w:multiLevelType w:val="hybridMultilevel"/>
    <w:tmpl w:val="4EEC1A10"/>
    <w:lvl w:ilvl="0" w:tplc="11B816BA">
      <w:start w:val="1"/>
      <w:numFmt w:val="decimal"/>
      <w:lvlText w:val="%1)"/>
      <w:lvlJc w:val="left"/>
      <w:pPr>
        <w:ind w:left="644"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8" w15:restartNumberingAfterBreak="0">
    <w:nsid w:val="6F7D4DF8"/>
    <w:multiLevelType w:val="hybridMultilevel"/>
    <w:tmpl w:val="D7E6341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E677E9"/>
    <w:multiLevelType w:val="hybridMultilevel"/>
    <w:tmpl w:val="F3E0634C"/>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602436"/>
    <w:multiLevelType w:val="multilevel"/>
    <w:tmpl w:val="61EE7EA2"/>
    <w:lvl w:ilvl="0">
      <w:numFmt w:val="bullet"/>
      <w:lvlText w:val="-"/>
      <w:lvlJc w:val="left"/>
      <w:pPr>
        <w:tabs>
          <w:tab w:val="num" w:pos="720"/>
        </w:tabs>
        <w:ind w:left="720" w:hanging="720"/>
      </w:pPr>
      <w:rPr>
        <w:rFonts w:ascii="Arial" w:eastAsia="Times New Roman"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3845FED"/>
    <w:multiLevelType w:val="hybridMultilevel"/>
    <w:tmpl w:val="F830D0E6"/>
    <w:lvl w:ilvl="0" w:tplc="157A4CDC">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C99408F"/>
    <w:multiLevelType w:val="hybridMultilevel"/>
    <w:tmpl w:val="FD4866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8"/>
  </w:num>
  <w:num w:numId="4">
    <w:abstractNumId w:val="41"/>
  </w:num>
  <w:num w:numId="5">
    <w:abstractNumId w:val="2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2"/>
  </w:num>
  <w:num w:numId="11">
    <w:abstractNumId w:val="1"/>
  </w:num>
  <w:num w:numId="12">
    <w:abstractNumId w:val="0"/>
  </w:num>
  <w:num w:numId="13">
    <w:abstractNumId w:val="11"/>
  </w:num>
  <w:num w:numId="14">
    <w:abstractNumId w:val="15"/>
  </w:num>
  <w:num w:numId="15">
    <w:abstractNumId w:val="19"/>
  </w:num>
  <w:num w:numId="16">
    <w:abstractNumId w:val="13"/>
  </w:num>
  <w:num w:numId="17">
    <w:abstractNumId w:val="40"/>
  </w:num>
  <w:num w:numId="18">
    <w:abstractNumId w:val="33"/>
  </w:num>
  <w:num w:numId="19">
    <w:abstractNumId w:val="18"/>
  </w:num>
  <w:num w:numId="20">
    <w:abstractNumId w:val="24"/>
  </w:num>
  <w:num w:numId="21">
    <w:abstractNumId w:val="17"/>
  </w:num>
  <w:num w:numId="22">
    <w:abstractNumId w:val="23"/>
  </w:num>
  <w:num w:numId="23">
    <w:abstractNumId w:val="38"/>
  </w:num>
  <w:num w:numId="24">
    <w:abstractNumId w:val="10"/>
  </w:num>
  <w:num w:numId="25">
    <w:abstractNumId w:val="34"/>
  </w:num>
  <w:num w:numId="26">
    <w:abstractNumId w:val="26"/>
  </w:num>
  <w:num w:numId="27">
    <w:abstractNumId w:val="5"/>
  </w:num>
  <w:num w:numId="28">
    <w:abstractNumId w:val="42"/>
  </w:num>
  <w:num w:numId="29">
    <w:abstractNumId w:val="9"/>
  </w:num>
  <w:num w:numId="30">
    <w:abstractNumId w:val="12"/>
  </w:num>
  <w:num w:numId="31">
    <w:abstractNumId w:val="36"/>
  </w:num>
  <w:num w:numId="32">
    <w:abstractNumId w:val="25"/>
  </w:num>
  <w:num w:numId="33">
    <w:abstractNumId w:val="21"/>
  </w:num>
  <w:num w:numId="34">
    <w:abstractNumId w:val="35"/>
  </w:num>
  <w:num w:numId="35">
    <w:abstractNumId w:val="7"/>
  </w:num>
  <w:num w:numId="36">
    <w:abstractNumId w:val="28"/>
  </w:num>
  <w:num w:numId="37">
    <w:abstractNumId w:val="27"/>
  </w:num>
  <w:num w:numId="38">
    <w:abstractNumId w:val="14"/>
  </w:num>
  <w:num w:numId="39">
    <w:abstractNumId w:val="32"/>
  </w:num>
  <w:num w:numId="40">
    <w:abstractNumId w:val="16"/>
  </w:num>
  <w:num w:numId="41">
    <w:abstractNumId w:val="39"/>
  </w:num>
  <w:num w:numId="42">
    <w:abstractNumId w:val="29"/>
  </w:num>
  <w:num w:numId="4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4F"/>
    <w:rsid w:val="0030384F"/>
    <w:rsid w:val="00377B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C43D94F"/>
  <w15:chartTrackingRefBased/>
  <w15:docId w15:val="{680DA6DA-6F92-494F-BFCD-B2DE5F01D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0384F"/>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30384F"/>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30384F"/>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30384F"/>
    <w:pPr>
      <w:keepNext/>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30384F"/>
    <w:pPr>
      <w:keepNext/>
      <w:spacing w:before="240" w:after="60"/>
      <w:outlineLvl w:val="3"/>
    </w:pPr>
    <w:rPr>
      <w:b/>
      <w:bCs/>
      <w:sz w:val="28"/>
      <w:szCs w:val="28"/>
    </w:rPr>
  </w:style>
  <w:style w:type="paragraph" w:styleId="Nadpis5">
    <w:name w:val="heading 5"/>
    <w:basedOn w:val="Normln"/>
    <w:next w:val="Normln"/>
    <w:link w:val="Nadpis5Char"/>
    <w:qFormat/>
    <w:rsid w:val="0030384F"/>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0384F"/>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30384F"/>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30384F"/>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30384F"/>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30384F"/>
    <w:rPr>
      <w:rFonts w:ascii="Times New Roman" w:eastAsia="Times New Roman" w:hAnsi="Times New Roman" w:cs="Times New Roman"/>
      <w:b/>
      <w:bCs/>
      <w:i/>
      <w:iCs/>
      <w:sz w:val="26"/>
      <w:szCs w:val="26"/>
      <w:lang w:eastAsia="cs-CZ"/>
    </w:rPr>
  </w:style>
  <w:style w:type="paragraph" w:styleId="Obsah1">
    <w:name w:val="toc 1"/>
    <w:basedOn w:val="Normln"/>
    <w:next w:val="Normln"/>
    <w:autoRedefine/>
    <w:uiPriority w:val="39"/>
    <w:rsid w:val="0030384F"/>
    <w:rPr>
      <w:rFonts w:ascii="Arial" w:hAnsi="Arial"/>
      <w:b/>
    </w:rPr>
  </w:style>
  <w:style w:type="paragraph" w:styleId="Obsah2">
    <w:name w:val="toc 2"/>
    <w:basedOn w:val="Normln"/>
    <w:next w:val="Normln"/>
    <w:autoRedefine/>
    <w:uiPriority w:val="39"/>
    <w:rsid w:val="0030384F"/>
    <w:pPr>
      <w:ind w:left="240"/>
    </w:pPr>
    <w:rPr>
      <w:rFonts w:ascii="Arial" w:hAnsi="Arial"/>
      <w:sz w:val="22"/>
    </w:rPr>
  </w:style>
  <w:style w:type="paragraph" w:styleId="Obsah3">
    <w:name w:val="toc 3"/>
    <w:basedOn w:val="Normln"/>
    <w:next w:val="Normln"/>
    <w:autoRedefine/>
    <w:uiPriority w:val="39"/>
    <w:rsid w:val="0030384F"/>
    <w:pPr>
      <w:ind w:left="480"/>
    </w:pPr>
  </w:style>
  <w:style w:type="character" w:styleId="Hypertextovodkaz">
    <w:name w:val="Hyperlink"/>
    <w:uiPriority w:val="99"/>
    <w:rsid w:val="0030384F"/>
    <w:rPr>
      <w:rFonts w:ascii="Arial" w:hAnsi="Arial"/>
      <w:color w:val="0000FF"/>
      <w:sz w:val="20"/>
      <w:u w:val="single"/>
    </w:rPr>
  </w:style>
  <w:style w:type="character" w:styleId="Sledovanodkaz">
    <w:name w:val="FollowedHyperlink"/>
    <w:rsid w:val="0030384F"/>
    <w:rPr>
      <w:color w:val="800080"/>
      <w:u w:val="single"/>
    </w:rPr>
  </w:style>
  <w:style w:type="paragraph" w:styleId="Zhlav">
    <w:name w:val="header"/>
    <w:basedOn w:val="Normln"/>
    <w:link w:val="ZhlavChar"/>
    <w:rsid w:val="0030384F"/>
    <w:pPr>
      <w:tabs>
        <w:tab w:val="center" w:pos="4536"/>
        <w:tab w:val="right" w:pos="9072"/>
      </w:tabs>
    </w:pPr>
  </w:style>
  <w:style w:type="character" w:customStyle="1" w:styleId="ZhlavChar">
    <w:name w:val="Záhlaví Char"/>
    <w:basedOn w:val="Standardnpsmoodstavce"/>
    <w:link w:val="Zhlav"/>
    <w:rsid w:val="0030384F"/>
    <w:rPr>
      <w:rFonts w:ascii="Times New Roman" w:eastAsia="Times New Roman" w:hAnsi="Times New Roman" w:cs="Times New Roman"/>
      <w:sz w:val="24"/>
      <w:szCs w:val="24"/>
      <w:lang w:eastAsia="cs-CZ"/>
    </w:rPr>
  </w:style>
  <w:style w:type="paragraph" w:styleId="Zpat">
    <w:name w:val="footer"/>
    <w:basedOn w:val="Normln"/>
    <w:link w:val="ZpatChar"/>
    <w:rsid w:val="0030384F"/>
    <w:pPr>
      <w:tabs>
        <w:tab w:val="center" w:pos="4536"/>
        <w:tab w:val="right" w:pos="9072"/>
      </w:tabs>
    </w:pPr>
  </w:style>
  <w:style w:type="character" w:customStyle="1" w:styleId="ZpatChar">
    <w:name w:val="Zápatí Char"/>
    <w:basedOn w:val="Standardnpsmoodstavce"/>
    <w:link w:val="Zpat"/>
    <w:rsid w:val="0030384F"/>
    <w:rPr>
      <w:rFonts w:ascii="Times New Roman" w:eastAsia="Times New Roman" w:hAnsi="Times New Roman" w:cs="Times New Roman"/>
      <w:sz w:val="24"/>
      <w:szCs w:val="24"/>
      <w:lang w:eastAsia="cs-CZ"/>
    </w:rPr>
  </w:style>
  <w:style w:type="table" w:styleId="Mkatabulky">
    <w:name w:val="Table Grid"/>
    <w:basedOn w:val="Normlntabulka"/>
    <w:rsid w:val="0030384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qFormat/>
    <w:rsid w:val="0030384F"/>
    <w:rPr>
      <w:b/>
      <w:bCs/>
    </w:rPr>
  </w:style>
  <w:style w:type="paragraph" w:styleId="a">
    <w:next w:val="Zdraznn"/>
    <w:qFormat/>
    <w:rsid w:val="0030384F"/>
    <w:pPr>
      <w:spacing w:after="0" w:line="240" w:lineRule="auto"/>
    </w:pPr>
    <w:rPr>
      <w:rFonts w:ascii="Times New Roman" w:eastAsia="Times New Roman" w:hAnsi="Times New Roman" w:cs="Times New Roman"/>
      <w:sz w:val="24"/>
      <w:szCs w:val="24"/>
      <w:lang w:eastAsia="cs-CZ"/>
    </w:rPr>
  </w:style>
  <w:style w:type="paragraph" w:customStyle="1" w:styleId="msonospacing0">
    <w:name w:val="msonospacing"/>
    <w:basedOn w:val="Normln"/>
    <w:rsid w:val="0030384F"/>
    <w:rPr>
      <w:rFonts w:ascii="Calibri" w:hAnsi="Calibri"/>
      <w:sz w:val="22"/>
      <w:szCs w:val="22"/>
    </w:rPr>
  </w:style>
  <w:style w:type="paragraph" w:styleId="Prosttext">
    <w:name w:val="Plain Text"/>
    <w:basedOn w:val="Normln"/>
    <w:link w:val="ProsttextChar"/>
    <w:uiPriority w:val="99"/>
    <w:unhideWhenUsed/>
    <w:rsid w:val="0030384F"/>
    <w:rPr>
      <w:rFonts w:ascii="Consolas" w:eastAsia="Calibri" w:hAnsi="Consolas"/>
      <w:sz w:val="21"/>
      <w:szCs w:val="21"/>
      <w:lang w:eastAsia="en-US"/>
    </w:rPr>
  </w:style>
  <w:style w:type="character" w:customStyle="1" w:styleId="ProsttextChar">
    <w:name w:val="Prostý text Char"/>
    <w:basedOn w:val="Standardnpsmoodstavce"/>
    <w:link w:val="Prosttext"/>
    <w:uiPriority w:val="99"/>
    <w:rsid w:val="0030384F"/>
    <w:rPr>
      <w:rFonts w:ascii="Consolas" w:eastAsia="Calibri" w:hAnsi="Consolas" w:cs="Times New Roman"/>
      <w:sz w:val="21"/>
      <w:szCs w:val="21"/>
    </w:rPr>
  </w:style>
  <w:style w:type="character" w:styleId="Zdraznn">
    <w:name w:val="Emphasis"/>
    <w:basedOn w:val="Standardnpsmoodstavce"/>
    <w:uiPriority w:val="20"/>
    <w:qFormat/>
    <w:rsid w:val="003038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sina.com/bugzero/kb/regexp.html"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PrEd03.jpg" TargetMode="External"/><Relationship Id="rId3" Type="http://schemas.openxmlformats.org/officeDocument/2006/relationships/settings" Target="settings.xml"/><Relationship Id="rId21" Type="http://schemas.openxmlformats.org/officeDocument/2006/relationships/hyperlink" Target="mailto:aresa?parm1=@0&amp;param2=@1&amp;neco=necodalsiho" TargetMode="External"/><Relationship Id="rId7" Type="http://schemas.openxmlformats.org/officeDocument/2006/relationships/hyperlink" Target="file:///V:\V_J&#225;dro\Dokumentace\V_J&#225;dro%20-%20p&#345;&#237;loha%20technologick&#233;%20dokumentace%20-v02.xls" TargetMode="Externa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Form02.jp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Form01.jp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PrEd01.jpg" TargetMode="External"/><Relationship Id="rId10" Type="http://schemas.openxmlformats.org/officeDocument/2006/relationships/image" Target="cid:image002.jpg@01CA2A18.57FCFDE0" TargetMode="External"/><Relationship Id="rId19" Type="http://schemas.openxmlformats.org/officeDocument/2006/relationships/image" Target="media/image10.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4.png"/><Relationship Id="rId30"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6242</Words>
  <Characters>36832</Characters>
  <Application>Microsoft Office Word</Application>
  <DocSecurity>0</DocSecurity>
  <Lines>306</Lines>
  <Paragraphs>85</Paragraphs>
  <ScaleCrop>false</ScaleCrop>
  <Company>Tesco SW, a.s.</Company>
  <LinksUpToDate>false</LinksUpToDate>
  <CharactersWithSpaces>42989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Šumpík Milan</dc:creator>
  <cp:keywords/>
  <dc:description/>
  <cp:lastModifiedBy>Šumpík Milan</cp:lastModifiedBy>
  <cp:revision>1</cp:revision>
  <dcterms:created xsi:type="dcterms:W3CDTF">2017-10-28T09:21:00Z</dcterms:created>
  <dcterms:modified xsi:type="dcterms:W3CDTF">2017-10-28T09:25:00Z</dcterms:modified>
</cp:coreProperties>
</file>